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C381" w14:textId="7F88CBD8" w:rsidR="00276C59" w:rsidRPr="009738D0" w:rsidRDefault="00493ADF" w:rsidP="005A2CE8">
      <w:pPr>
        <w:jc w:val="right"/>
      </w:pPr>
      <w:r>
        <w:fldChar w:fldCharType="begin"/>
      </w:r>
      <w:r>
        <w:instrText xml:space="preserve"> TIME \@ "d. MMMM yyyy" </w:instrText>
      </w:r>
      <w:r>
        <w:fldChar w:fldCharType="separate"/>
      </w:r>
      <w:r w:rsidR="001B2F98">
        <w:rPr>
          <w:noProof/>
        </w:rPr>
        <w:t>15. September 2020</w:t>
      </w:r>
      <w:r>
        <w:fldChar w:fldCharType="end"/>
      </w:r>
      <w:r w:rsidR="00C448D8" w:rsidRPr="009738D0">
        <w:t xml:space="preserve"> </w:t>
      </w:r>
    </w:p>
    <w:p w14:paraId="47B634E8" w14:textId="2D382FE9" w:rsidR="00276C59" w:rsidRPr="009738D0" w:rsidRDefault="0026365F" w:rsidP="000C3D40">
      <w:r w:rsidRPr="009738D0">
        <w:rPr>
          <w:b/>
          <w:noProof/>
          <w:lang w:eastAsia="de-DE"/>
        </w:rPr>
        <w:drawing>
          <wp:anchor distT="0" distB="0" distL="114300" distR="114300" simplePos="0" relativeHeight="251660288" behindDoc="0" locked="0" layoutInCell="1" allowOverlap="1" wp14:anchorId="5B60984A" wp14:editId="7B867F82">
            <wp:simplePos x="0" y="0"/>
            <wp:positionH relativeFrom="column">
              <wp:posOffset>1895475</wp:posOffset>
            </wp:positionH>
            <wp:positionV relativeFrom="paragraph">
              <wp:posOffset>194310</wp:posOffset>
            </wp:positionV>
            <wp:extent cx="2152650" cy="1118647"/>
            <wp:effectExtent l="0" t="0" r="0" b="5715"/>
            <wp:wrapNone/>
            <wp:docPr id="4" name="Picture 4"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152650" cy="1118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88AAA" w14:textId="0ADBCC45" w:rsidR="00276C59" w:rsidRPr="009738D0" w:rsidRDefault="00276C59" w:rsidP="000C3D40"/>
    <w:p w14:paraId="49497EE1" w14:textId="14ABDBAE" w:rsidR="00276C59" w:rsidRPr="009738D0" w:rsidRDefault="00276C59" w:rsidP="000C3D40">
      <w:pPr>
        <w:rPr>
          <w:sz w:val="40"/>
          <w:szCs w:val="40"/>
        </w:rPr>
      </w:pPr>
    </w:p>
    <w:p w14:paraId="23956C2F" w14:textId="7E91E702" w:rsidR="00276C59" w:rsidRPr="009738D0" w:rsidRDefault="00276C59" w:rsidP="000C3D40">
      <w:pPr>
        <w:rPr>
          <w:sz w:val="40"/>
          <w:szCs w:val="40"/>
        </w:rPr>
      </w:pPr>
    </w:p>
    <w:p w14:paraId="366416E0" w14:textId="718CEEEB" w:rsidR="00276C59" w:rsidRDefault="00276C59" w:rsidP="000C3D40">
      <w:pPr>
        <w:rPr>
          <w:sz w:val="60"/>
          <w:szCs w:val="60"/>
        </w:rPr>
      </w:pPr>
    </w:p>
    <w:p w14:paraId="11E645E0" w14:textId="46A7D222" w:rsidR="00C448D8" w:rsidRDefault="00C448D8" w:rsidP="000C3D40">
      <w:pPr>
        <w:rPr>
          <w:sz w:val="60"/>
          <w:szCs w:val="60"/>
        </w:rPr>
      </w:pPr>
    </w:p>
    <w:p w14:paraId="61A66B51" w14:textId="77777777" w:rsidR="00C448D8" w:rsidRPr="009738D0" w:rsidRDefault="00C448D8" w:rsidP="00E77376">
      <w:pPr>
        <w:jc w:val="center"/>
        <w:rPr>
          <w:sz w:val="60"/>
          <w:szCs w:val="60"/>
        </w:rPr>
      </w:pPr>
    </w:p>
    <w:p w14:paraId="02F8FE3F" w14:textId="6CD85B5D" w:rsidR="00B146A3" w:rsidRPr="00B146A3" w:rsidRDefault="00B146A3" w:rsidP="00E77376">
      <w:pPr>
        <w:pStyle w:val="berschrift2"/>
        <w:jc w:val="center"/>
        <w:rPr>
          <w:rStyle w:val="berschrift2Zchn"/>
        </w:rPr>
      </w:pPr>
      <w:r w:rsidRPr="0026365F">
        <w:rPr>
          <w:rStyle w:val="berschrift1Zchn"/>
          <w:sz w:val="56"/>
        </w:rPr>
        <w:t>Ausschreibung</w:t>
      </w:r>
      <w:r w:rsidR="005C02BD" w:rsidRPr="009738D0">
        <w:rPr>
          <w:sz w:val="100"/>
          <w:szCs w:val="100"/>
        </w:rPr>
        <w:br/>
      </w:r>
      <w:r w:rsidR="0026365F" w:rsidRPr="0026365F">
        <w:rPr>
          <w:rStyle w:val="berschrift2Zchn"/>
          <w:b/>
          <w:sz w:val="48"/>
        </w:rPr>
        <w:t>20. Deutsche Jugendmeisterschaft Goalball</w:t>
      </w:r>
    </w:p>
    <w:p w14:paraId="5B936BCC" w14:textId="73160593" w:rsidR="005C02BD" w:rsidRPr="009738D0" w:rsidRDefault="00E77376" w:rsidP="00E77376">
      <w:pPr>
        <w:pStyle w:val="berschrift2"/>
        <w:jc w:val="center"/>
        <w:rPr>
          <w:sz w:val="100"/>
          <w:szCs w:val="100"/>
        </w:rPr>
        <w:sectPr w:rsidR="005C02BD" w:rsidRPr="009738D0" w:rsidSect="00100EDD">
          <w:headerReference w:type="default" r:id="rId12"/>
          <w:footerReference w:type="even" r:id="rId13"/>
          <w:footerReference w:type="default" r:id="rId14"/>
          <w:footerReference w:type="first" r:id="rId15"/>
          <w:pgSz w:w="11900" w:h="16840"/>
          <w:pgMar w:top="1440" w:right="1440" w:bottom="1440" w:left="1440" w:header="709" w:footer="709" w:gutter="0"/>
          <w:cols w:space="708"/>
          <w:titlePg/>
          <w:docGrid w:linePitch="360"/>
        </w:sectPr>
      </w:pPr>
      <w:r>
        <w:rPr>
          <w:noProof/>
          <w:sz w:val="60"/>
          <w:szCs w:val="60"/>
          <w:lang w:eastAsia="de-DE"/>
        </w:rPr>
        <w:drawing>
          <wp:anchor distT="0" distB="0" distL="114300" distR="114300" simplePos="0" relativeHeight="251662336" behindDoc="1" locked="0" layoutInCell="1" allowOverlap="1" wp14:anchorId="5A80088F" wp14:editId="26DF2CEB">
            <wp:simplePos x="0" y="0"/>
            <wp:positionH relativeFrom="column">
              <wp:posOffset>2295525</wp:posOffset>
            </wp:positionH>
            <wp:positionV relativeFrom="paragraph">
              <wp:posOffset>1833880</wp:posOffset>
            </wp:positionV>
            <wp:extent cx="1421376" cy="1457297"/>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425153" cy="146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FAE">
        <w:rPr>
          <w:rStyle w:val="berschrift2Zchn"/>
        </w:rPr>
        <w:t>21.11</w:t>
      </w:r>
      <w:r w:rsidR="0026365F" w:rsidRPr="0026365F">
        <w:rPr>
          <w:rStyle w:val="berschrift2Zchn"/>
        </w:rPr>
        <w:t xml:space="preserve">.2020 in </w:t>
      </w:r>
      <w:r w:rsidR="00501FAE">
        <w:rPr>
          <w:rStyle w:val="berschrift2Zchn"/>
        </w:rPr>
        <w:t xml:space="preserve">Leipzig </w:t>
      </w:r>
    </w:p>
    <w:p w14:paraId="3E50913E" w14:textId="77777777" w:rsidR="00417D4B" w:rsidRPr="00417D4B" w:rsidRDefault="00417D4B" w:rsidP="00417D4B">
      <w:pPr>
        <w:rPr>
          <w:b/>
        </w:rPr>
      </w:pPr>
      <w:r w:rsidRPr="00417D4B">
        <w:rPr>
          <w:b/>
        </w:rPr>
        <w:lastRenderedPageBreak/>
        <w:t xml:space="preserve">Veranstalter: </w:t>
      </w:r>
    </w:p>
    <w:p w14:paraId="33E0CEAB" w14:textId="67AC4DE2" w:rsidR="00417D4B" w:rsidRDefault="00417D4B" w:rsidP="00417D4B">
      <w:r>
        <w:t>Deutscher Behindertensportverband e.V.</w:t>
      </w:r>
    </w:p>
    <w:p w14:paraId="5834B6DC" w14:textId="7957F501" w:rsidR="00472CBF" w:rsidRDefault="00472CBF" w:rsidP="00417D4B"/>
    <w:p w14:paraId="3E5F1476" w14:textId="2580FE36" w:rsidR="00472CBF" w:rsidRDefault="00472CBF" w:rsidP="00417D4B">
      <w:pPr>
        <w:rPr>
          <w:b/>
        </w:rPr>
      </w:pPr>
      <w:r w:rsidRPr="00472CBF">
        <w:rPr>
          <w:b/>
        </w:rPr>
        <w:t>Ausrichter:</w:t>
      </w:r>
    </w:p>
    <w:p w14:paraId="60A528EB" w14:textId="3265F023" w:rsidR="00472CBF" w:rsidRDefault="00472CBF" w:rsidP="00417D4B">
      <w:pPr>
        <w:rPr>
          <w:bCs/>
        </w:rPr>
      </w:pPr>
      <w:r w:rsidRPr="00472CBF">
        <w:rPr>
          <w:bCs/>
        </w:rPr>
        <w:t>L.E. Sport e.V.</w:t>
      </w:r>
    </w:p>
    <w:p w14:paraId="0BBA3FCA" w14:textId="032DF065" w:rsidR="00F9076A" w:rsidRDefault="00F9076A" w:rsidP="00417D4B">
      <w:pPr>
        <w:rPr>
          <w:bCs/>
        </w:rPr>
      </w:pPr>
    </w:p>
    <w:p w14:paraId="0CA8EEA8" w14:textId="77777777" w:rsidR="00F9076A" w:rsidRDefault="00F9076A" w:rsidP="00F9076A">
      <w:pPr>
        <w:rPr>
          <w:b/>
        </w:rPr>
      </w:pPr>
      <w:r w:rsidRPr="0026365F">
        <w:rPr>
          <w:b/>
        </w:rPr>
        <w:t>Sportstätte</w:t>
      </w:r>
      <w:r w:rsidRPr="00503880">
        <w:rPr>
          <w:b/>
        </w:rPr>
        <w:t>:</w:t>
      </w:r>
    </w:p>
    <w:p w14:paraId="47D85575" w14:textId="77777777" w:rsidR="00F9076A" w:rsidRDefault="00F9076A" w:rsidP="00F9076A">
      <w:pPr>
        <w:rPr>
          <w:rFonts w:eastAsia="Times New Roman"/>
        </w:rPr>
      </w:pPr>
      <w:r>
        <w:rPr>
          <w:rFonts w:eastAsia="Times New Roman"/>
        </w:rPr>
        <w:t>Stuttgarter Allee 5, 04209 Leipzig</w:t>
      </w:r>
    </w:p>
    <w:p w14:paraId="242818DB" w14:textId="77777777" w:rsidR="0026365F" w:rsidRDefault="0026365F" w:rsidP="00417D4B"/>
    <w:p w14:paraId="0F66B3D5" w14:textId="77777777" w:rsidR="00417D4B" w:rsidRPr="00417D4B" w:rsidRDefault="00417D4B" w:rsidP="00417D4B">
      <w:pPr>
        <w:rPr>
          <w:b/>
        </w:rPr>
      </w:pPr>
      <w:r w:rsidRPr="00417D4B">
        <w:rPr>
          <w:b/>
        </w:rPr>
        <w:t xml:space="preserve">Turnierleitung: </w:t>
      </w:r>
    </w:p>
    <w:p w14:paraId="720DB31D" w14:textId="686F841E" w:rsidR="00417D4B" w:rsidRDefault="00417D4B" w:rsidP="00417D4B">
      <w:r>
        <w:t>Steffen Lehmann</w:t>
      </w:r>
    </w:p>
    <w:p w14:paraId="129D5D58" w14:textId="77777777" w:rsidR="00417D4B" w:rsidRDefault="00417D4B" w:rsidP="00417D4B"/>
    <w:p w14:paraId="3A12AB8C" w14:textId="77777777" w:rsidR="00417D4B" w:rsidRPr="00417D4B" w:rsidRDefault="00417D4B" w:rsidP="00417D4B">
      <w:pPr>
        <w:rPr>
          <w:b/>
        </w:rPr>
      </w:pPr>
      <w:r w:rsidRPr="00417D4B">
        <w:rPr>
          <w:b/>
        </w:rPr>
        <w:t xml:space="preserve">Schiedsrichter: </w:t>
      </w:r>
    </w:p>
    <w:p w14:paraId="794BE4A2" w14:textId="25987F18" w:rsidR="00417D4B" w:rsidRDefault="00417D4B" w:rsidP="00417D4B">
      <w:r>
        <w:t>Werden vom DBS berufen.</w:t>
      </w:r>
    </w:p>
    <w:p w14:paraId="6F8F25B1" w14:textId="77777777" w:rsidR="00417D4B" w:rsidRDefault="00417D4B" w:rsidP="00417D4B"/>
    <w:p w14:paraId="61A5E777" w14:textId="77777777" w:rsidR="00417D4B" w:rsidRPr="00417D4B" w:rsidRDefault="00417D4B" w:rsidP="00417D4B">
      <w:pPr>
        <w:rPr>
          <w:b/>
        </w:rPr>
      </w:pPr>
      <w:r w:rsidRPr="00417D4B">
        <w:rPr>
          <w:b/>
        </w:rPr>
        <w:t xml:space="preserve">Ärztliche Betreuung: </w:t>
      </w:r>
    </w:p>
    <w:p w14:paraId="426936B8" w14:textId="4F4FEF11" w:rsidR="00417D4B" w:rsidRDefault="00417D4B" w:rsidP="00417D4B">
      <w:r>
        <w:t>Wird vo</w:t>
      </w:r>
      <w:r w:rsidR="0026365F">
        <w:t>m</w:t>
      </w:r>
      <w:r>
        <w:t xml:space="preserve"> ausrichtenden Verein gestellt.</w:t>
      </w:r>
    </w:p>
    <w:p w14:paraId="00AD802C" w14:textId="1B1AD7FA" w:rsidR="00F9076A" w:rsidRDefault="00F9076A" w:rsidP="00417D4B">
      <w:pPr>
        <w:rPr>
          <w:rFonts w:eastAsia="Times New Roman"/>
        </w:rPr>
      </w:pPr>
    </w:p>
    <w:p w14:paraId="710D89C3" w14:textId="77777777" w:rsidR="00F9076A" w:rsidRDefault="00F9076A" w:rsidP="00F9076A">
      <w:pPr>
        <w:rPr>
          <w:rFonts w:ascii="Calibri" w:hAnsi="Calibri"/>
          <w:b/>
          <w:szCs w:val="22"/>
        </w:rPr>
      </w:pPr>
      <w:r>
        <w:rPr>
          <w:rFonts w:ascii="Calibri" w:hAnsi="Calibri"/>
          <w:b/>
          <w:szCs w:val="22"/>
        </w:rPr>
        <w:t xml:space="preserve">Covid-19-Situation: </w:t>
      </w:r>
    </w:p>
    <w:p w14:paraId="0EE6CA91" w14:textId="3AA1EC9E" w:rsidR="00F9076A" w:rsidRPr="00B747AE" w:rsidRDefault="00F9076A" w:rsidP="00F9076A">
      <w:pPr>
        <w:jc w:val="both"/>
        <w:rPr>
          <w:rFonts w:ascii="Calibri" w:hAnsi="Calibri" w:cs="Calibri"/>
          <w:szCs w:val="22"/>
          <w:lang w:val="de" w:eastAsia="de-DE"/>
        </w:rPr>
      </w:pPr>
      <w:r w:rsidRPr="00350EF3">
        <w:rPr>
          <w:rFonts w:ascii="Calibri" w:hAnsi="Calibri" w:cs="Calibri"/>
          <w:szCs w:val="22"/>
          <w:lang w:val="de" w:eastAsia="de-DE"/>
        </w:rPr>
        <w:t xml:space="preserve">Es gilt das Hygienekonzept </w:t>
      </w:r>
      <w:r>
        <w:rPr>
          <w:rFonts w:ascii="Calibri" w:hAnsi="Calibri" w:cs="Calibri"/>
          <w:szCs w:val="22"/>
          <w:lang w:val="de" w:eastAsia="de-DE"/>
        </w:rPr>
        <w:t>für die</w:t>
      </w:r>
      <w:r w:rsidRPr="00350EF3">
        <w:rPr>
          <w:rFonts w:ascii="Calibri" w:hAnsi="Calibri" w:cs="Calibri"/>
          <w:szCs w:val="22"/>
          <w:lang w:val="de" w:eastAsia="de-DE"/>
        </w:rPr>
        <w:t xml:space="preserve"> Deutsche </w:t>
      </w:r>
      <w:r w:rsidR="00212E18">
        <w:rPr>
          <w:rFonts w:ascii="Calibri" w:hAnsi="Calibri" w:cs="Calibri"/>
          <w:szCs w:val="22"/>
          <w:lang w:val="de" w:eastAsia="de-DE"/>
        </w:rPr>
        <w:t>Jugend-</w:t>
      </w:r>
      <w:r w:rsidRPr="00350EF3">
        <w:rPr>
          <w:rFonts w:ascii="Calibri" w:hAnsi="Calibri" w:cs="Calibri"/>
          <w:szCs w:val="22"/>
          <w:lang w:val="de" w:eastAsia="de-DE"/>
        </w:rPr>
        <w:t xml:space="preserve">Meisterschaft </w:t>
      </w:r>
      <w:r>
        <w:rPr>
          <w:rFonts w:ascii="Calibri" w:hAnsi="Calibri" w:cs="Calibri"/>
          <w:szCs w:val="22"/>
          <w:lang w:val="de" w:eastAsia="de-DE"/>
        </w:rPr>
        <w:t xml:space="preserve">im Goalball 2020 </w:t>
      </w:r>
      <w:r w:rsidRPr="00350EF3">
        <w:rPr>
          <w:rFonts w:ascii="Calibri" w:hAnsi="Calibri" w:cs="Calibri"/>
          <w:szCs w:val="22"/>
          <w:lang w:val="de" w:eastAsia="de-DE"/>
        </w:rPr>
        <w:t>sowie das allgeme</w:t>
      </w:r>
      <w:r>
        <w:rPr>
          <w:rFonts w:ascii="Calibri" w:hAnsi="Calibri" w:cs="Calibri"/>
          <w:szCs w:val="22"/>
          <w:lang w:val="de" w:eastAsia="de-DE"/>
        </w:rPr>
        <w:t>i</w:t>
      </w:r>
      <w:r w:rsidRPr="00350EF3">
        <w:rPr>
          <w:rFonts w:ascii="Calibri" w:hAnsi="Calibri" w:cs="Calibri"/>
          <w:szCs w:val="22"/>
          <w:lang w:val="de" w:eastAsia="de-DE"/>
        </w:rPr>
        <w:t>ne</w:t>
      </w:r>
      <w:r w:rsidR="00212E18">
        <w:rPr>
          <w:rFonts w:ascii="Calibri" w:hAnsi="Calibri" w:cs="Calibri"/>
          <w:szCs w:val="22"/>
          <w:lang w:val="de" w:eastAsia="de-DE"/>
        </w:rPr>
        <w:t xml:space="preserve"> </w:t>
      </w:r>
      <w:r w:rsidRPr="00B747AE">
        <w:rPr>
          <w:rFonts w:ascii="Calibri" w:hAnsi="Calibri" w:cs="Calibri"/>
          <w:szCs w:val="22"/>
          <w:lang w:val="de" w:eastAsia="de-DE"/>
        </w:rPr>
        <w:t>Hygienekonzept für den Leistungssport des DBS. Diese Richtlinien sind unbedingt zu befolgen.</w:t>
      </w:r>
      <w:r w:rsidR="00212E18">
        <w:rPr>
          <w:rFonts w:ascii="Calibri" w:hAnsi="Calibri" w:cs="Calibri"/>
          <w:szCs w:val="22"/>
          <w:lang w:val="de" w:eastAsia="de-DE"/>
        </w:rPr>
        <w:t xml:space="preserve"> </w:t>
      </w:r>
      <w:r w:rsidRPr="00B747AE">
        <w:rPr>
          <w:rFonts w:ascii="Calibri" w:hAnsi="Calibri" w:cs="Calibri"/>
          <w:szCs w:val="22"/>
          <w:lang w:val="de" w:eastAsia="de-DE"/>
        </w:rPr>
        <w:t>Sie können gegebenenfalls auch kurzfristig an die aktuell geltende Situation angepasst werden.</w:t>
      </w:r>
    </w:p>
    <w:p w14:paraId="46F5D5B2" w14:textId="77777777" w:rsidR="00F9076A" w:rsidRPr="00B747AE" w:rsidRDefault="00F9076A" w:rsidP="00F9076A">
      <w:pPr>
        <w:jc w:val="both"/>
        <w:rPr>
          <w:rFonts w:ascii="Calibri" w:hAnsi="Calibri" w:cs="Calibri"/>
          <w:szCs w:val="22"/>
          <w:lang w:val="de" w:eastAsia="de-DE"/>
        </w:rPr>
      </w:pPr>
      <w:r w:rsidRPr="00B747AE">
        <w:rPr>
          <w:rFonts w:ascii="Calibri" w:hAnsi="Calibri" w:cs="Calibri"/>
          <w:szCs w:val="22"/>
          <w:lang w:val="de" w:eastAsia="de-DE"/>
        </w:rPr>
        <w:t>Unabhängig davon muss sich der Ausrichter vorbehalten, die Deutsche Meisterschaft auch kurzfristig abzusagen, sofern Umstände und behördliche Anordnungen dies erfordern.</w:t>
      </w:r>
    </w:p>
    <w:p w14:paraId="7E688183" w14:textId="77777777" w:rsidR="005E6D27" w:rsidRPr="005E6D27" w:rsidRDefault="005E6D27" w:rsidP="005E6D27">
      <w:pPr>
        <w:rPr>
          <w:rFonts w:ascii="Calibri" w:hAnsi="Calibri" w:cs="Calibri"/>
          <w:szCs w:val="22"/>
          <w:lang w:val="de" w:eastAsia="de-DE"/>
        </w:rPr>
      </w:pPr>
      <w:r w:rsidRPr="005E6D27">
        <w:rPr>
          <w:rFonts w:ascii="Calibri" w:hAnsi="Calibri" w:cs="Calibri"/>
          <w:szCs w:val="22"/>
          <w:lang w:val="de" w:eastAsia="de-DE"/>
        </w:rPr>
        <w:t>Die Teilnahme an der Veranstaltung basiert auf Freiwilligkeit. Für den Fall, dass aus der Teilnahme eine Infektion oder der Verdacht auf eine COVID-19-Infektion folgen, übernimmt der DBS keine unmittelbaren oder mittelbaren Folge- oder Zusatzkosten, die hieraus eventuell resultieren. Dies gilt für Teilnehmer, Ausrichter und sonstige Beteiligte an der Veranstaltung. Mit der Teilnahme an der Veranstaltung wird dieser Regelung konkludent anerkannt.</w:t>
      </w:r>
    </w:p>
    <w:p w14:paraId="0A3D75E1" w14:textId="77777777" w:rsidR="005E6D27" w:rsidRPr="005E6D27" w:rsidRDefault="005E6D27" w:rsidP="005E6D27">
      <w:pPr>
        <w:rPr>
          <w:rFonts w:ascii="Calibri" w:hAnsi="Calibri" w:cs="Calibri"/>
          <w:szCs w:val="22"/>
          <w:lang w:val="de" w:eastAsia="de-DE"/>
        </w:rPr>
      </w:pPr>
    </w:p>
    <w:p w14:paraId="68270DA8" w14:textId="44FD90B2" w:rsidR="00501FAE" w:rsidRDefault="005E6D27" w:rsidP="005E6D27">
      <w:pPr>
        <w:rPr>
          <w:rFonts w:ascii="Calibri" w:hAnsi="Calibri" w:cs="Calibri"/>
          <w:szCs w:val="22"/>
          <w:lang w:val="de" w:eastAsia="de-DE"/>
        </w:rPr>
      </w:pPr>
      <w:r w:rsidRPr="005E6D27">
        <w:rPr>
          <w:rFonts w:ascii="Calibri" w:hAnsi="Calibri" w:cs="Calibri"/>
          <w:szCs w:val="22"/>
          <w:lang w:val="de" w:eastAsia="de-DE"/>
        </w:rPr>
        <w:t xml:space="preserve">Die Vereine müssen </w:t>
      </w:r>
      <w:r w:rsidRPr="00DB50BF">
        <w:rPr>
          <w:rFonts w:ascii="Calibri" w:hAnsi="Calibri" w:cs="Calibri"/>
          <w:b/>
          <w:bCs/>
          <w:szCs w:val="22"/>
          <w:u w:val="single"/>
          <w:lang w:val="de" w:eastAsia="de-DE"/>
        </w:rPr>
        <w:t>am</w:t>
      </w:r>
      <w:r w:rsidRPr="00DB50BF">
        <w:rPr>
          <w:rFonts w:ascii="Calibri" w:hAnsi="Calibri" w:cs="Calibri"/>
          <w:b/>
          <w:bCs/>
          <w:szCs w:val="22"/>
          <w:lang w:val="de" w:eastAsia="de-DE"/>
        </w:rPr>
        <w:t xml:space="preserve"> </w:t>
      </w:r>
      <w:r w:rsidR="00551CB3" w:rsidRPr="00DB50BF">
        <w:rPr>
          <w:rFonts w:ascii="Calibri" w:hAnsi="Calibri" w:cs="Calibri"/>
          <w:b/>
          <w:bCs/>
          <w:szCs w:val="22"/>
          <w:lang w:val="de" w:eastAsia="de-DE"/>
        </w:rPr>
        <w:t>19</w:t>
      </w:r>
      <w:r w:rsidRPr="00DB50BF">
        <w:rPr>
          <w:rFonts w:ascii="Calibri" w:hAnsi="Calibri" w:cs="Calibri"/>
          <w:b/>
          <w:bCs/>
          <w:szCs w:val="22"/>
          <w:lang w:val="de" w:eastAsia="de-DE"/>
        </w:rPr>
        <w:t>.1</w:t>
      </w:r>
      <w:r w:rsidR="00551CB3" w:rsidRPr="00DB50BF">
        <w:rPr>
          <w:rFonts w:ascii="Calibri" w:hAnsi="Calibri" w:cs="Calibri"/>
          <w:b/>
          <w:bCs/>
          <w:szCs w:val="22"/>
          <w:lang w:val="de" w:eastAsia="de-DE"/>
        </w:rPr>
        <w:t>1</w:t>
      </w:r>
      <w:r w:rsidRPr="00DB50BF">
        <w:rPr>
          <w:rFonts w:ascii="Calibri" w:hAnsi="Calibri" w:cs="Calibri"/>
          <w:b/>
          <w:bCs/>
          <w:szCs w:val="22"/>
          <w:lang w:val="de" w:eastAsia="de-DE"/>
        </w:rPr>
        <w:t>.</w:t>
      </w:r>
      <w:r w:rsidRPr="005E6D27">
        <w:rPr>
          <w:rFonts w:ascii="Calibri" w:hAnsi="Calibri" w:cs="Calibri"/>
          <w:szCs w:val="22"/>
          <w:lang w:val="de" w:eastAsia="de-DE"/>
        </w:rPr>
        <w:t xml:space="preserve"> jeweils von allen Teilnehmer*innen gesammelt die ausgefüllten sowie </w:t>
      </w:r>
      <w:r w:rsidR="00DB50BF">
        <w:rPr>
          <w:rFonts w:ascii="Calibri" w:hAnsi="Calibri" w:cs="Calibri"/>
          <w:szCs w:val="22"/>
          <w:lang w:val="de" w:eastAsia="de-DE"/>
        </w:rPr>
        <w:t xml:space="preserve">tagesaktuell </w:t>
      </w:r>
      <w:r w:rsidRPr="005E6D27">
        <w:rPr>
          <w:rFonts w:ascii="Calibri" w:hAnsi="Calibri" w:cs="Calibri"/>
          <w:szCs w:val="22"/>
          <w:lang w:val="de" w:eastAsia="de-DE"/>
        </w:rPr>
        <w:t xml:space="preserve">unterschriebenen Fragebögen SARS-CoV-2 Risiko an den </w:t>
      </w:r>
      <w:r w:rsidR="007E1052">
        <w:rPr>
          <w:rFonts w:ascii="Calibri" w:hAnsi="Calibri" w:cs="Calibri"/>
          <w:szCs w:val="22"/>
          <w:lang w:val="de" w:eastAsia="de-DE"/>
        </w:rPr>
        <w:t>Turnierleiter</w:t>
      </w:r>
      <w:r w:rsidRPr="005E6D27">
        <w:rPr>
          <w:rFonts w:ascii="Calibri" w:hAnsi="Calibri" w:cs="Calibri"/>
          <w:szCs w:val="22"/>
          <w:lang w:val="de" w:eastAsia="de-DE"/>
        </w:rPr>
        <w:t xml:space="preserve"> </w:t>
      </w:r>
      <w:r w:rsidR="007E1052">
        <w:rPr>
          <w:rFonts w:ascii="Calibri" w:hAnsi="Calibri" w:cs="Calibri"/>
          <w:szCs w:val="22"/>
          <w:lang w:val="de" w:eastAsia="de-DE"/>
        </w:rPr>
        <w:t>Steffen Lehmann</w:t>
      </w:r>
      <w:r w:rsidR="00551CB3">
        <w:rPr>
          <w:rFonts w:ascii="Calibri" w:hAnsi="Calibri" w:cs="Calibri"/>
          <w:szCs w:val="22"/>
          <w:lang w:val="de" w:eastAsia="de-DE"/>
        </w:rPr>
        <w:t xml:space="preserve"> </w:t>
      </w:r>
      <w:r w:rsidRPr="005E6D27">
        <w:rPr>
          <w:rFonts w:ascii="Calibri" w:hAnsi="Calibri" w:cs="Calibri"/>
          <w:szCs w:val="22"/>
          <w:lang w:val="de" w:eastAsia="de-DE"/>
        </w:rPr>
        <w:t>schicken</w:t>
      </w:r>
      <w:r w:rsidR="007E1052">
        <w:rPr>
          <w:rFonts w:ascii="Calibri" w:hAnsi="Calibri" w:cs="Calibri"/>
          <w:szCs w:val="22"/>
          <w:lang w:val="de" w:eastAsia="de-DE"/>
        </w:rPr>
        <w:t xml:space="preserve">. </w:t>
      </w:r>
      <w:r w:rsidRPr="005E6D27">
        <w:rPr>
          <w:rFonts w:ascii="Calibri" w:hAnsi="Calibri" w:cs="Calibri"/>
          <w:szCs w:val="22"/>
          <w:lang w:val="de" w:eastAsia="de-DE"/>
        </w:rPr>
        <w:t>Ohne diesen ist kein Betreten des Veranstaltungsorts möglich.</w:t>
      </w:r>
    </w:p>
    <w:p w14:paraId="11470597" w14:textId="77777777" w:rsidR="005E6D27" w:rsidRPr="0026365F" w:rsidRDefault="005E6D27" w:rsidP="005E6D27"/>
    <w:p w14:paraId="08F8E9F6" w14:textId="55084796" w:rsidR="00417D4B" w:rsidRPr="00503880" w:rsidRDefault="0026365F" w:rsidP="00417D4B">
      <w:pPr>
        <w:rPr>
          <w:b/>
        </w:rPr>
      </w:pPr>
      <w:r w:rsidRPr="0026365F">
        <w:rPr>
          <w:b/>
        </w:rPr>
        <w:t>Spielplan</w:t>
      </w:r>
      <w:r w:rsidR="00417D4B" w:rsidRPr="00503880">
        <w:rPr>
          <w:b/>
        </w:rPr>
        <w:t>:</w:t>
      </w:r>
    </w:p>
    <w:p w14:paraId="7BF188EF" w14:textId="21883E12" w:rsidR="00417D4B" w:rsidRDefault="0026365F" w:rsidP="00417D4B">
      <w:r w:rsidRPr="0026365F">
        <w:t xml:space="preserve">Lt. Turnierordnung </w:t>
      </w:r>
      <w:r w:rsidR="00501FAE">
        <w:t xml:space="preserve">der Abteilung Goalball im </w:t>
      </w:r>
      <w:r w:rsidRPr="0026365F">
        <w:t xml:space="preserve">des DBS. Der Plan wird nach </w:t>
      </w:r>
      <w:r w:rsidR="00501FAE">
        <w:t xml:space="preserve">Meldeschluss </w:t>
      </w:r>
      <w:r w:rsidRPr="0026365F">
        <w:t>erstellt.</w:t>
      </w:r>
    </w:p>
    <w:p w14:paraId="4BEA0837" w14:textId="4EA4C5F2" w:rsidR="0026365F" w:rsidRDefault="0026365F" w:rsidP="00417D4B"/>
    <w:p w14:paraId="224AA11E" w14:textId="77777777" w:rsidR="00FB44BE" w:rsidRDefault="00FB44BE" w:rsidP="00417D4B"/>
    <w:p w14:paraId="2CDBB578" w14:textId="03CD7731" w:rsidR="00DB50BF" w:rsidRDefault="00DB50BF" w:rsidP="00417D4B"/>
    <w:p w14:paraId="7C6247EC" w14:textId="77777777" w:rsidR="00DB50BF" w:rsidRDefault="00DB50BF" w:rsidP="00417D4B"/>
    <w:p w14:paraId="7C1F2F95" w14:textId="77777777" w:rsidR="00417D4B" w:rsidRPr="00503880" w:rsidRDefault="00417D4B" w:rsidP="00417D4B">
      <w:pPr>
        <w:rPr>
          <w:b/>
        </w:rPr>
      </w:pPr>
      <w:r w:rsidRPr="00503880">
        <w:rPr>
          <w:b/>
        </w:rPr>
        <w:lastRenderedPageBreak/>
        <w:t>Meldung und Meldetermin:</w:t>
      </w:r>
    </w:p>
    <w:p w14:paraId="22DE1998" w14:textId="77777777" w:rsidR="00163173" w:rsidRDefault="0026365F" w:rsidP="00212E18">
      <w:pPr>
        <w:jc w:val="both"/>
      </w:pPr>
      <w:r>
        <w:t xml:space="preserve">Die namentlichen Meldungen der teilnehmenden Mannschaften sind schriftlich </w:t>
      </w:r>
      <w:r w:rsidRPr="00AA5504">
        <w:rPr>
          <w:b/>
          <w:bCs/>
        </w:rPr>
        <w:t xml:space="preserve">an den eigenen Landesverband und die Turnierleitung </w:t>
      </w:r>
      <w:r>
        <w:t xml:space="preserve">zu richten. Der jeweilige Landesverband muss seinerseits diese Meldung(en) seiner Mannschaft(en) bis zum </w:t>
      </w:r>
      <w:r w:rsidR="00163173" w:rsidRPr="00AA5504">
        <w:rPr>
          <w:b/>
          <w:bCs/>
        </w:rPr>
        <w:t>25.10</w:t>
      </w:r>
      <w:r w:rsidRPr="00AA5504">
        <w:rPr>
          <w:b/>
          <w:bCs/>
        </w:rPr>
        <w:t>.2020</w:t>
      </w:r>
      <w:r>
        <w:t xml:space="preserve"> </w:t>
      </w:r>
      <w:r w:rsidR="00163173">
        <w:t>an den DBS und die Turnierleitung weiterleiten.</w:t>
      </w:r>
    </w:p>
    <w:p w14:paraId="4E880BF4" w14:textId="77777777" w:rsidR="0026365F" w:rsidRDefault="0026365F" w:rsidP="00212E18">
      <w:pPr>
        <w:jc w:val="both"/>
      </w:pPr>
      <w:r>
        <w:t>Der Meldung ist die ausgefüllte Datei „namentliche Nennung.xlsx“ beizufügen. Meldungen, die diese Voraussetzungen nicht erfüllen, gelten als nicht abgegeben.</w:t>
      </w:r>
    </w:p>
    <w:p w14:paraId="12E56F3A" w14:textId="45C80063" w:rsidR="0026365F" w:rsidRDefault="0026365F" w:rsidP="00417D4B"/>
    <w:p w14:paraId="07A81539" w14:textId="77777777" w:rsidR="0015748A" w:rsidRDefault="0015748A" w:rsidP="0015748A">
      <w:pPr>
        <w:contextualSpacing/>
        <w:rPr>
          <w:rFonts w:ascii="Calibri" w:hAnsi="Calibri"/>
          <w:szCs w:val="22"/>
        </w:rPr>
      </w:pPr>
      <w:r>
        <w:rPr>
          <w:rFonts w:ascii="Calibri" w:hAnsi="Calibri"/>
          <w:b/>
          <w:szCs w:val="22"/>
        </w:rPr>
        <w:t>Organisationsbeitrag:</w:t>
      </w:r>
      <w:r>
        <w:rPr>
          <w:rFonts w:ascii="Calibri" w:hAnsi="Calibri"/>
          <w:szCs w:val="22"/>
        </w:rPr>
        <w:tab/>
      </w:r>
    </w:p>
    <w:p w14:paraId="5642D823" w14:textId="03C30579" w:rsidR="0015748A" w:rsidRDefault="0015748A" w:rsidP="0015748A">
      <w:pPr>
        <w:contextualSpacing/>
        <w:rPr>
          <w:rFonts w:ascii="Calibri" w:hAnsi="Calibri"/>
          <w:szCs w:val="22"/>
        </w:rPr>
      </w:pPr>
      <w:r>
        <w:rPr>
          <w:rFonts w:ascii="Calibri" w:hAnsi="Calibri"/>
          <w:szCs w:val="22"/>
        </w:rPr>
        <w:t xml:space="preserve">Jede Mannschaft hat über ihren Landesverband einen </w:t>
      </w:r>
      <w:r>
        <w:rPr>
          <w:rFonts w:ascii="Calibri" w:hAnsi="Calibri"/>
          <w:b/>
          <w:szCs w:val="22"/>
        </w:rPr>
        <w:t xml:space="preserve">Organisationsbeitrag von </w:t>
      </w:r>
      <w:r w:rsidR="00E65AA6">
        <w:rPr>
          <w:rFonts w:ascii="Calibri" w:hAnsi="Calibri"/>
          <w:b/>
          <w:szCs w:val="22"/>
        </w:rPr>
        <w:t>2</w:t>
      </w:r>
      <w:r w:rsidR="00784C09">
        <w:rPr>
          <w:rFonts w:ascii="Calibri" w:hAnsi="Calibri"/>
          <w:b/>
          <w:szCs w:val="22"/>
        </w:rPr>
        <w:t>0</w:t>
      </w:r>
      <w:r>
        <w:rPr>
          <w:rFonts w:ascii="Calibri" w:hAnsi="Calibri"/>
          <w:b/>
          <w:szCs w:val="22"/>
        </w:rPr>
        <w:t>0 €</w:t>
      </w:r>
      <w:r>
        <w:rPr>
          <w:rFonts w:ascii="Calibri" w:hAnsi="Calibri"/>
          <w:szCs w:val="22"/>
        </w:rPr>
        <w:t xml:space="preserve"> zu entrichten. (ausgenommen der ausrichtende Verein). Ohne Zahlung des Organisationsbeitrages besteht keine Startmöglichkeit.</w:t>
      </w:r>
    </w:p>
    <w:p w14:paraId="5D6AABE7" w14:textId="77777777" w:rsidR="0015748A" w:rsidRDefault="0015748A" w:rsidP="0015748A">
      <w:pPr>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14:paraId="60519A0D" w14:textId="77777777" w:rsidR="0015748A" w:rsidRDefault="0015748A" w:rsidP="0015748A">
      <w:pPr>
        <w:rPr>
          <w:rFonts w:ascii="Calibri" w:hAnsi="Calibri"/>
          <w:szCs w:val="22"/>
          <w:u w:val="single"/>
        </w:rPr>
      </w:pPr>
      <w:r>
        <w:rPr>
          <w:rFonts w:ascii="Calibri" w:hAnsi="Calibri"/>
          <w:szCs w:val="22"/>
          <w:u w:val="single"/>
        </w:rPr>
        <w:t>Die Zahlungen sind auf das Konto des DBS zu entrichten:</w:t>
      </w:r>
    </w:p>
    <w:p w14:paraId="358FDC76" w14:textId="77777777" w:rsidR="0015748A" w:rsidRDefault="0015748A" w:rsidP="0015748A">
      <w:pPr>
        <w:rPr>
          <w:rFonts w:ascii="Calibri" w:hAnsi="Calibri"/>
          <w:szCs w:val="22"/>
        </w:rPr>
      </w:pPr>
    </w:p>
    <w:p w14:paraId="6B095862" w14:textId="77777777" w:rsidR="0015748A" w:rsidRDefault="0015748A" w:rsidP="0015748A">
      <w:pPr>
        <w:rPr>
          <w:rFonts w:ascii="Calibri" w:hAnsi="Calibri"/>
          <w:b/>
          <w:szCs w:val="22"/>
        </w:rPr>
      </w:pPr>
      <w:r>
        <w:rPr>
          <w:rFonts w:ascii="Calibri" w:hAnsi="Calibri"/>
          <w:b/>
          <w:szCs w:val="22"/>
        </w:rPr>
        <w:t>Sparkasse Köln Bonn</w:t>
      </w:r>
    </w:p>
    <w:p w14:paraId="6090864F" w14:textId="77777777" w:rsidR="0015748A" w:rsidRDefault="0015748A" w:rsidP="0015748A">
      <w:pPr>
        <w:rPr>
          <w:rFonts w:ascii="Calibri" w:hAnsi="Calibri"/>
          <w:b/>
          <w:szCs w:val="22"/>
        </w:rPr>
      </w:pPr>
      <w:r>
        <w:rPr>
          <w:rFonts w:ascii="Calibri" w:hAnsi="Calibri"/>
          <w:b/>
          <w:szCs w:val="22"/>
        </w:rPr>
        <w:t>IBAN: DE40 3705 0198 1931 4556 44</w:t>
      </w:r>
    </w:p>
    <w:p w14:paraId="237D7552" w14:textId="77777777" w:rsidR="0015748A" w:rsidRDefault="0015748A" w:rsidP="0015748A">
      <w:pPr>
        <w:rPr>
          <w:rFonts w:ascii="Calibri" w:hAnsi="Calibri"/>
          <w:b/>
          <w:szCs w:val="22"/>
        </w:rPr>
      </w:pPr>
      <w:r>
        <w:rPr>
          <w:rFonts w:ascii="Calibri" w:hAnsi="Calibri"/>
          <w:b/>
          <w:szCs w:val="22"/>
        </w:rPr>
        <w:t>BIC-SWIFT: COLSDE33XXX</w:t>
      </w:r>
    </w:p>
    <w:p w14:paraId="084C3749" w14:textId="77777777" w:rsidR="009E4812" w:rsidRDefault="009E4812" w:rsidP="00417D4B"/>
    <w:p w14:paraId="7DF3C2C5" w14:textId="77777777" w:rsidR="00417D4B" w:rsidRPr="00503880" w:rsidRDefault="00417D4B" w:rsidP="00417D4B">
      <w:pPr>
        <w:rPr>
          <w:b/>
        </w:rPr>
      </w:pPr>
      <w:r w:rsidRPr="00503880">
        <w:rPr>
          <w:b/>
        </w:rPr>
        <w:t>Kostenregelung:</w:t>
      </w:r>
    </w:p>
    <w:p w14:paraId="0B83EB04" w14:textId="47D1B6F0" w:rsidR="00417D4B" w:rsidRDefault="00417D4B" w:rsidP="00212E18">
      <w:pPr>
        <w:jc w:val="both"/>
      </w:pPr>
      <w:r>
        <w:t>Die Kosten der An- und Abreise, der Unterkunft und Verpflegung der Teilnehmer</w:t>
      </w:r>
      <w:r w:rsidR="00404623">
        <w:t>*</w:t>
      </w:r>
      <w:r>
        <w:t xml:space="preserve">innen werden nicht vom DBS </w:t>
      </w:r>
      <w:r w:rsidR="0026365F" w:rsidRPr="0026365F">
        <w:t xml:space="preserve">oder dem ausrichtenden Verein </w:t>
      </w:r>
      <w:r>
        <w:t>übernommen.</w:t>
      </w:r>
    </w:p>
    <w:p w14:paraId="5EDBBE36" w14:textId="77777777" w:rsidR="00417D4B" w:rsidRDefault="00417D4B" w:rsidP="00417D4B"/>
    <w:p w14:paraId="1FF806AF" w14:textId="5F2AABB3" w:rsidR="0026365F" w:rsidRPr="0026365F" w:rsidRDefault="0026365F" w:rsidP="0026365F">
      <w:pPr>
        <w:rPr>
          <w:b/>
        </w:rPr>
      </w:pPr>
      <w:r w:rsidRPr="0026365F">
        <w:rPr>
          <w:b/>
        </w:rPr>
        <w:t xml:space="preserve">Verpflegung: </w:t>
      </w:r>
    </w:p>
    <w:p w14:paraId="7495DC13" w14:textId="16880EC2" w:rsidR="00163173" w:rsidRDefault="0026365F" w:rsidP="00212E18">
      <w:pPr>
        <w:jc w:val="both"/>
      </w:pPr>
      <w:r>
        <w:t xml:space="preserve">Die Verpflegung während des Turniertages wird durch </w:t>
      </w:r>
      <w:r w:rsidR="00163173">
        <w:t xml:space="preserve">den ausrichtenden Verein übernommen. </w:t>
      </w:r>
      <w:r>
        <w:t xml:space="preserve">Die Verpflegungspauschale beträgt </w:t>
      </w:r>
      <w:r w:rsidR="00163173" w:rsidRPr="00212E18">
        <w:rPr>
          <w:b/>
          <w:bCs/>
        </w:rPr>
        <w:t>5</w:t>
      </w:r>
      <w:r w:rsidRPr="00212E18">
        <w:rPr>
          <w:b/>
          <w:bCs/>
        </w:rPr>
        <w:t xml:space="preserve"> Euro je Person</w:t>
      </w:r>
      <w:r>
        <w:t>. Es wird gebeten</w:t>
      </w:r>
      <w:r w:rsidR="005045FF">
        <w:t>,</w:t>
      </w:r>
      <w:r>
        <w:t xml:space="preserve"> diese </w:t>
      </w:r>
      <w:r w:rsidR="00163173">
        <w:t xml:space="preserve">als </w:t>
      </w:r>
      <w:r w:rsidR="00163173" w:rsidRPr="005045FF">
        <w:rPr>
          <w:b/>
          <w:bCs/>
        </w:rPr>
        <w:t>Gruppenüberweisung bis zum</w:t>
      </w:r>
      <w:r w:rsidR="00163173">
        <w:t xml:space="preserve"> </w:t>
      </w:r>
      <w:r w:rsidR="00163173" w:rsidRPr="00212E18">
        <w:rPr>
          <w:b/>
          <w:bCs/>
        </w:rPr>
        <w:t>07.11.2020</w:t>
      </w:r>
      <w:r w:rsidR="00163173">
        <w:t xml:space="preserve"> </w:t>
      </w:r>
      <w:r>
        <w:t xml:space="preserve">auf das </w:t>
      </w:r>
      <w:r w:rsidR="00163173">
        <w:t>folgende Konto zu überweisen:</w:t>
      </w:r>
    </w:p>
    <w:p w14:paraId="459C0023" w14:textId="77777777" w:rsidR="000D5E14" w:rsidRDefault="000D5E14" w:rsidP="00163173">
      <w:pPr>
        <w:rPr>
          <w:rFonts w:eastAsia="Times New Roman"/>
        </w:rPr>
      </w:pPr>
    </w:p>
    <w:p w14:paraId="20B6D812" w14:textId="3F6DFD01" w:rsidR="00163173" w:rsidRDefault="00163173" w:rsidP="00163173">
      <w:pPr>
        <w:rPr>
          <w:rFonts w:eastAsia="Times New Roman"/>
        </w:rPr>
      </w:pPr>
      <w:r>
        <w:rPr>
          <w:rFonts w:eastAsia="Times New Roman"/>
        </w:rPr>
        <w:t>Förderverein für Blinde und Sehbehinderte</w:t>
      </w:r>
      <w:r w:rsidR="000D5E14">
        <w:rPr>
          <w:rFonts w:eastAsia="Times New Roman"/>
        </w:rPr>
        <w:t xml:space="preserve"> </w:t>
      </w:r>
      <w:r>
        <w:rPr>
          <w:rFonts w:eastAsia="Times New Roman"/>
        </w:rPr>
        <w:t>e.V.</w:t>
      </w:r>
    </w:p>
    <w:p w14:paraId="5D276624" w14:textId="77777777" w:rsidR="00163173" w:rsidRDefault="00163173" w:rsidP="00163173">
      <w:pPr>
        <w:rPr>
          <w:rFonts w:eastAsia="Times New Roman"/>
          <w:sz w:val="24"/>
        </w:rPr>
      </w:pPr>
      <w:r>
        <w:rPr>
          <w:rFonts w:eastAsia="Times New Roman"/>
        </w:rPr>
        <w:t>Sparkasse Leipzig</w:t>
      </w:r>
    </w:p>
    <w:p w14:paraId="4B8669B0" w14:textId="77777777" w:rsidR="00163173" w:rsidRDefault="00163173" w:rsidP="00163173">
      <w:pPr>
        <w:rPr>
          <w:rFonts w:eastAsia="Times New Roman"/>
        </w:rPr>
      </w:pPr>
      <w:r>
        <w:rPr>
          <w:rFonts w:eastAsia="Times New Roman"/>
        </w:rPr>
        <w:t>IBAN: DE30860555921161134871</w:t>
      </w:r>
    </w:p>
    <w:p w14:paraId="7E917361" w14:textId="2D0E71F6" w:rsidR="00163173" w:rsidRDefault="00163173" w:rsidP="00163173">
      <w:pPr>
        <w:rPr>
          <w:rFonts w:eastAsia="Times New Roman"/>
        </w:rPr>
      </w:pPr>
      <w:r>
        <w:rPr>
          <w:rFonts w:eastAsia="Times New Roman"/>
        </w:rPr>
        <w:t xml:space="preserve">Zweck: DJM 2020 </w:t>
      </w:r>
      <w:r w:rsidRPr="00472CBF">
        <w:rPr>
          <w:rFonts w:eastAsia="Times New Roman"/>
          <w:i/>
          <w:iCs/>
        </w:rPr>
        <w:t>Team-Name</w:t>
      </w:r>
    </w:p>
    <w:p w14:paraId="180DA221" w14:textId="4E9F4D24" w:rsidR="00163173" w:rsidRDefault="00163173" w:rsidP="00163173">
      <w:pPr>
        <w:rPr>
          <w:rFonts w:eastAsia="Times New Roman"/>
        </w:rPr>
      </w:pPr>
    </w:p>
    <w:p w14:paraId="42E8EB8C" w14:textId="3AC5FF27" w:rsidR="008F4E9C" w:rsidRDefault="008F4E9C" w:rsidP="00163173">
      <w:pPr>
        <w:rPr>
          <w:rFonts w:eastAsia="Times New Roman"/>
        </w:rPr>
      </w:pPr>
      <w:r>
        <w:rPr>
          <w:rFonts w:eastAsia="Times New Roman"/>
        </w:rPr>
        <w:t>Besondere Essenswünsche können beim Ausrichter angefragt werden.</w:t>
      </w:r>
    </w:p>
    <w:p w14:paraId="06E326CB" w14:textId="77777777" w:rsidR="000D5E14" w:rsidRDefault="000D5E14" w:rsidP="00163173">
      <w:pPr>
        <w:rPr>
          <w:rFonts w:eastAsia="Times New Roman"/>
          <w:sz w:val="24"/>
        </w:rPr>
      </w:pPr>
    </w:p>
    <w:p w14:paraId="5D85EB29" w14:textId="77777777" w:rsidR="00DB59E4" w:rsidRPr="00DB59E4" w:rsidRDefault="00DB59E4" w:rsidP="00DB59E4">
      <w:pPr>
        <w:rPr>
          <w:b/>
        </w:rPr>
      </w:pPr>
      <w:r w:rsidRPr="00DB59E4">
        <w:rPr>
          <w:b/>
        </w:rPr>
        <w:t>Für die Meisterschaft gelten die folgenden Bestimmungen:</w:t>
      </w:r>
    </w:p>
    <w:p w14:paraId="759B6393" w14:textId="2B187D02" w:rsidR="00DB59E4" w:rsidRDefault="00DB59E4" w:rsidP="005045FF">
      <w:pPr>
        <w:jc w:val="both"/>
      </w:pPr>
      <w:r>
        <w:t xml:space="preserve">Es gelten die zurzeit gültigen Ordnungen und Spielregeln des DBS sowie die </w:t>
      </w:r>
      <w:r w:rsidR="007E6285">
        <w:t xml:space="preserve">Turnierordnung der Abteilung Goalball, der Sanktionskatalog des DBS und das beigefügte Hygienekonzept und die </w:t>
      </w:r>
      <w:r>
        <w:t>Spielregeln der IBSA mit folgende</w:t>
      </w:r>
      <w:r w:rsidR="000D5E14">
        <w:t>n</w:t>
      </w:r>
      <w:r>
        <w:t xml:space="preserve"> Ausnahme</w:t>
      </w:r>
      <w:r w:rsidR="000D5E14">
        <w:t>n</w:t>
      </w:r>
      <w:r>
        <w:t>:</w:t>
      </w:r>
    </w:p>
    <w:p w14:paraId="541428A6" w14:textId="77777777" w:rsidR="000D5E14" w:rsidRDefault="000D5E14" w:rsidP="000D5E14"/>
    <w:p w14:paraId="08AB558E" w14:textId="5407FF8D" w:rsidR="008F4E9C" w:rsidRDefault="008F4E9C" w:rsidP="00212E18">
      <w:pPr>
        <w:pStyle w:val="Listenabsatz"/>
        <w:numPr>
          <w:ilvl w:val="0"/>
          <w:numId w:val="41"/>
        </w:numPr>
        <w:spacing w:after="120"/>
        <w:contextualSpacing w:val="0"/>
      </w:pPr>
      <w:r>
        <w:t>Es sind 6 Spieler</w:t>
      </w:r>
      <w:r w:rsidR="000D5E14">
        <w:t>*innen</w:t>
      </w:r>
      <w:r>
        <w:t xml:space="preserve"> und 2 Betreuer</w:t>
      </w:r>
      <w:r w:rsidR="000D5E14">
        <w:t>*innen</w:t>
      </w:r>
      <w:r>
        <w:t xml:space="preserve"> je Team zugelassen</w:t>
      </w:r>
    </w:p>
    <w:p w14:paraId="4528BA00" w14:textId="7CAADA86" w:rsidR="008F4E9C" w:rsidRDefault="008F4E9C" w:rsidP="00212E18">
      <w:pPr>
        <w:pStyle w:val="Listenabsatz"/>
        <w:numPr>
          <w:ilvl w:val="0"/>
          <w:numId w:val="41"/>
        </w:numPr>
        <w:spacing w:after="120"/>
        <w:contextualSpacing w:val="0"/>
      </w:pPr>
      <w:r>
        <w:lastRenderedPageBreak/>
        <w:t xml:space="preserve">Rechtzeitig vor dem Turnier wird </w:t>
      </w:r>
      <w:r w:rsidR="00472CBF">
        <w:t>das</w:t>
      </w:r>
      <w:r>
        <w:t xml:space="preserve"> Hygienekonzept an die teilnehmenden Mannschaften verschickt</w:t>
      </w:r>
    </w:p>
    <w:p w14:paraId="6547FCE1" w14:textId="6C580DCE" w:rsidR="00DB59E4" w:rsidRDefault="00DB59E4" w:rsidP="00212E18">
      <w:pPr>
        <w:pStyle w:val="Listenabsatz"/>
        <w:numPr>
          <w:ilvl w:val="0"/>
          <w:numId w:val="41"/>
        </w:numPr>
        <w:spacing w:after="120"/>
        <w:contextualSpacing w:val="0"/>
      </w:pPr>
      <w:r>
        <w:t>2 x 7 Minuten Spielzeit</w:t>
      </w:r>
    </w:p>
    <w:p w14:paraId="15BD34F5" w14:textId="08F47D9F" w:rsidR="00DB59E4" w:rsidRDefault="00DB59E4" w:rsidP="00212E18">
      <w:pPr>
        <w:pStyle w:val="Listenabsatz"/>
        <w:numPr>
          <w:ilvl w:val="0"/>
          <w:numId w:val="41"/>
        </w:numPr>
        <w:spacing w:after="120"/>
        <w:contextualSpacing w:val="0"/>
      </w:pPr>
      <w:r>
        <w:t>max. 2 Auszeiten je Spiel je Mannschaft</w:t>
      </w:r>
    </w:p>
    <w:p w14:paraId="16A56017" w14:textId="4EE14CE5" w:rsidR="00DB59E4" w:rsidRDefault="00DB59E4" w:rsidP="00212E18">
      <w:pPr>
        <w:pStyle w:val="Listenabsatz"/>
        <w:numPr>
          <w:ilvl w:val="0"/>
          <w:numId w:val="41"/>
        </w:numPr>
        <w:spacing w:after="120"/>
        <w:contextualSpacing w:val="0"/>
      </w:pPr>
      <w:r>
        <w:t>max. 2 Auswechslungen je Spiel je Mannschaft</w:t>
      </w:r>
    </w:p>
    <w:p w14:paraId="616417F6" w14:textId="418E53C5" w:rsidR="00DB59E4" w:rsidRDefault="00DB59E4" w:rsidP="00212E18">
      <w:pPr>
        <w:pStyle w:val="Listenabsatz"/>
        <w:numPr>
          <w:ilvl w:val="0"/>
          <w:numId w:val="41"/>
        </w:numPr>
        <w:spacing w:after="120"/>
        <w:contextualSpacing w:val="0"/>
        <w:jc w:val="both"/>
      </w:pPr>
      <w:r>
        <w:t>Es findet kein Münzwurf vor dem Spiel statt. Die erst genannte Mannschaft startet die erste Halbzeit eines Spiels links vom Tisch und erhält Anwurf</w:t>
      </w:r>
    </w:p>
    <w:p w14:paraId="57F82EC1" w14:textId="77B5BF9C" w:rsidR="00DB59E4" w:rsidRDefault="00DB59E4" w:rsidP="00212E18">
      <w:pPr>
        <w:pStyle w:val="Listenabsatz"/>
        <w:numPr>
          <w:ilvl w:val="0"/>
          <w:numId w:val="41"/>
        </w:numPr>
        <w:spacing w:after="120"/>
        <w:contextualSpacing w:val="0"/>
      </w:pPr>
      <w:r>
        <w:t>Mädchen- oder Jungenteams, aber auch Mixed Teams sind zugelassen</w:t>
      </w:r>
    </w:p>
    <w:p w14:paraId="67267BA7" w14:textId="2C6036FB" w:rsidR="00DB59E4" w:rsidRDefault="00DB59E4" w:rsidP="00212E18">
      <w:pPr>
        <w:pStyle w:val="Listenabsatz"/>
        <w:numPr>
          <w:ilvl w:val="0"/>
          <w:numId w:val="41"/>
        </w:numPr>
        <w:spacing w:after="120"/>
        <w:contextualSpacing w:val="0"/>
      </w:pPr>
      <w:r>
        <w:t>Altersgruppe: max. 19 Jahre am Turniertag</w:t>
      </w:r>
    </w:p>
    <w:p w14:paraId="4A6291D4" w14:textId="0C30879C" w:rsidR="00DB59E4" w:rsidRDefault="00DB59E4" w:rsidP="00212E18">
      <w:pPr>
        <w:pStyle w:val="Listenabsatz"/>
        <w:numPr>
          <w:ilvl w:val="0"/>
          <w:numId w:val="41"/>
        </w:numPr>
        <w:spacing w:after="120"/>
        <w:contextualSpacing w:val="0"/>
      </w:pPr>
      <w:r>
        <w:t>Alle Spieler*innen werden mit Eye Pads abgeklebt. Die Beschaffung obliegt den Teams</w:t>
      </w:r>
    </w:p>
    <w:p w14:paraId="42815BE4" w14:textId="3CCF1362" w:rsidR="00DB59E4" w:rsidRDefault="00DB59E4" w:rsidP="00212E18">
      <w:pPr>
        <w:pStyle w:val="Listenabsatz"/>
        <w:numPr>
          <w:ilvl w:val="0"/>
          <w:numId w:val="41"/>
        </w:numPr>
        <w:spacing w:after="120"/>
        <w:contextualSpacing w:val="0"/>
        <w:jc w:val="both"/>
      </w:pPr>
      <w:r>
        <w:t>max. zwei der drei Spieler*innen auf dem Feld dürfen als nicht behindert im Sinne der sportartspezifischen Startklasse (</w:t>
      </w:r>
      <w:proofErr w:type="spellStart"/>
      <w:r>
        <w:t>n.e</w:t>
      </w:r>
      <w:proofErr w:type="spellEnd"/>
      <w:r>
        <w:t>.) klassifiziert sein</w:t>
      </w:r>
    </w:p>
    <w:p w14:paraId="109B4F6E" w14:textId="67C8A9A1" w:rsidR="00DB59E4" w:rsidRDefault="00DB59E4" w:rsidP="00212E18">
      <w:pPr>
        <w:pStyle w:val="Listenabsatz"/>
        <w:numPr>
          <w:ilvl w:val="0"/>
          <w:numId w:val="41"/>
        </w:numPr>
        <w:spacing w:after="120"/>
        <w:contextualSpacing w:val="0"/>
      </w:pPr>
      <w:r>
        <w:t xml:space="preserve">Spieler*innen, die nicht im Besitz eines </w:t>
      </w:r>
      <w:r w:rsidRPr="00AA5504">
        <w:rPr>
          <w:b/>
          <w:bCs/>
        </w:rPr>
        <w:t>gültigen Sportgesundheitspasses</w:t>
      </w:r>
      <w:r>
        <w:t xml:space="preserve"> und/oder Startpasses sind, dürfen in keinem Spiel eingesetzt werden</w:t>
      </w:r>
    </w:p>
    <w:p w14:paraId="5E169CD1" w14:textId="0CF26118" w:rsidR="00212E18" w:rsidRDefault="00DB59E4" w:rsidP="00212E18">
      <w:pPr>
        <w:pStyle w:val="Listenabsatz"/>
        <w:numPr>
          <w:ilvl w:val="0"/>
          <w:numId w:val="41"/>
        </w:numPr>
        <w:spacing w:after="120"/>
        <w:jc w:val="both"/>
      </w:pPr>
      <w:r>
        <w:t xml:space="preserve">Das letzte </w:t>
      </w:r>
      <w:r w:rsidRPr="00AA5504">
        <w:rPr>
          <w:b/>
          <w:bCs/>
        </w:rPr>
        <w:t>ärztliche Untersuchungsdatum im Sportgesundheitspass</w:t>
      </w:r>
      <w:r>
        <w:t xml:space="preserve"> darf </w:t>
      </w:r>
      <w:r w:rsidRPr="00AA5504">
        <w:rPr>
          <w:b/>
          <w:bCs/>
        </w:rPr>
        <w:t>nicht länger als 12 Monate</w:t>
      </w:r>
      <w:r>
        <w:t xml:space="preserve"> (vom letzten Turniertag dieser Veranstaltung angerechnet) zurückliegen. Werden Spieler*innen, die diese Bedingungen nicht erfüllen während des Turniers eingesetzt, gelten diese Spiele als verloren. Der funktionelle Untersuchungsbogen ist mitzubringen und dem*der zuständigen Verbandsarzt*-ärztin und/oder der Turnierleitung auf de</w:t>
      </w:r>
      <w:r w:rsidR="00472CBF">
        <w:t>r</w:t>
      </w:r>
      <w:r>
        <w:t>en Verlangen vorzulegen.</w:t>
      </w:r>
    </w:p>
    <w:p w14:paraId="4983987B" w14:textId="77777777" w:rsidR="00212E18" w:rsidRPr="00AA5504" w:rsidRDefault="00212E18" w:rsidP="00AA5504">
      <w:pPr>
        <w:pStyle w:val="Listenabsatz"/>
        <w:spacing w:after="120"/>
        <w:ind w:left="567"/>
        <w:jc w:val="both"/>
        <w:rPr>
          <w:sz w:val="12"/>
          <w:szCs w:val="12"/>
        </w:rPr>
      </w:pPr>
    </w:p>
    <w:p w14:paraId="6CBF4253" w14:textId="484EE7F5" w:rsidR="00DB59E4" w:rsidRDefault="00DB59E4" w:rsidP="00212E18">
      <w:pPr>
        <w:pStyle w:val="Listenabsatz"/>
        <w:numPr>
          <w:ilvl w:val="0"/>
          <w:numId w:val="41"/>
        </w:numPr>
        <w:spacing w:after="120"/>
        <w:jc w:val="both"/>
      </w:pPr>
      <w:r>
        <w:t xml:space="preserve">Sportler*innen, die zusätzlich zu ihrer Behinderung an Erkrankungen leiden, die durch Wettkampfsport verschlimmert werden können, sind von der Teilnahme an dieser Veranstaltung ausgeschlossen. </w:t>
      </w:r>
      <w:proofErr w:type="spellStart"/>
      <w:r>
        <w:t>Endoprothesenträger</w:t>
      </w:r>
      <w:proofErr w:type="spellEnd"/>
      <w:r>
        <w:t>*innen und Spieler*innen mit Herzerkrankungen sind von der Teilnahme an diesen Turnieren ausgeschlossen. U.a. trifft dies in der Regel für Personen zu, die Implantate (z.B. künstliche Gelenke, Herzschrittmacher, usw.) oder z.B. einen Herzinfarkt überstanden haben (siehe Ausnahmeregelung).</w:t>
      </w:r>
    </w:p>
    <w:p w14:paraId="7B324027" w14:textId="77777777" w:rsidR="00DB59E4" w:rsidRPr="000D5E14" w:rsidRDefault="00DB59E4" w:rsidP="00AA5504">
      <w:pPr>
        <w:ind w:firstLine="567"/>
        <w:contextualSpacing/>
      </w:pPr>
      <w:r w:rsidRPr="000D5E14">
        <w:t>Ausnahmeregelung:</w:t>
      </w:r>
    </w:p>
    <w:p w14:paraId="51D41510" w14:textId="3B5B56CB" w:rsidR="00DB59E4" w:rsidRDefault="00DB59E4" w:rsidP="00AA5504">
      <w:pPr>
        <w:pStyle w:val="Listenabsatz"/>
        <w:ind w:left="567"/>
        <w:jc w:val="both"/>
      </w:pPr>
      <w:r>
        <w:t>Ausnahmen sind vor der Meldung zu dieser Veranstaltung durch den*die DBS-Verbandsarzt*</w:t>
      </w:r>
      <w:proofErr w:type="spellStart"/>
      <w:r>
        <w:t>ärztin</w:t>
      </w:r>
      <w:proofErr w:type="spellEnd"/>
      <w:r>
        <w:t xml:space="preserve"> zu genehmigen (Dies gilt unabhängig von der Sporttauglichkeits-bescheinigung im Sportgesundheitspass durch den*die behandelnde*n Arzt*Ärztin. Details sind dem Papier zur Leistungssporttauglichkeit des DBS zu entnehmen).</w:t>
      </w:r>
    </w:p>
    <w:p w14:paraId="3A1D816A" w14:textId="77777777" w:rsidR="00212E18" w:rsidRPr="00AA5504" w:rsidRDefault="00212E18" w:rsidP="00212E18">
      <w:pPr>
        <w:pStyle w:val="Listenabsatz"/>
        <w:spacing w:after="120"/>
        <w:ind w:left="567"/>
        <w:jc w:val="both"/>
        <w:rPr>
          <w:sz w:val="12"/>
          <w:szCs w:val="12"/>
        </w:rPr>
      </w:pPr>
    </w:p>
    <w:p w14:paraId="5038EFF0" w14:textId="2CB69673" w:rsidR="00DB59E4" w:rsidRDefault="00DB59E4" w:rsidP="00212E18">
      <w:pPr>
        <w:pStyle w:val="Listenabsatz"/>
        <w:numPr>
          <w:ilvl w:val="0"/>
          <w:numId w:val="41"/>
        </w:numPr>
        <w:spacing w:after="120"/>
        <w:jc w:val="both"/>
      </w:pPr>
      <w:r>
        <w:t xml:space="preserve">Doping ist nach den Bestimmungen des Deutschen Behindertensportverbandes e.V. (DBS-NPC) verboten. Gültigkeit hat der Anti–Doping Code des DBS und die Regelwerke der WADA, des IPC, der NADA und bei Internationalen Veranstaltungen die des betreffenden Internationalen Sportfachverbandes. Mit der Abgabe der Meldung zur Veranstaltung erkennt der Sportler* die Sportlerin die Anti-Doping Regelwerke in ihrer jeweils gültigen Fassung an (abrufbar unter www.dbs-npc.de). Dopingkontrollen werden durch den*die Anti–Doping Beauftragte*n des </w:t>
      </w:r>
      <w:r>
        <w:lastRenderedPageBreak/>
        <w:t>DBS veranlasst und können stichprobenartig durchgeführt werden. Die Einnahme oder das Mitführen von Medikamenten, die auf der aktuellen WADA-Verbotsliste stehen, ist verboten; bei Verstoß gilt die absolute Eigenverantwortung. Müssen jedoch aus therapeutischen Gründen Medikamente eingenommen werden, die auf der aktuellen WADA-Verbotsliste stehen, so muss darüber ein schriftlicher Nachweis bei einer Dopingkontrolle vorgelegt werden:</w:t>
      </w:r>
    </w:p>
    <w:p w14:paraId="33599DF5" w14:textId="60B1E965" w:rsidR="00DB59E4" w:rsidRDefault="005A2CE8" w:rsidP="00212E18">
      <w:pPr>
        <w:pStyle w:val="Listenabsatz"/>
        <w:spacing w:after="120"/>
        <w:ind w:left="567"/>
        <w:jc w:val="both"/>
      </w:pPr>
      <w:r>
        <w:t>V</w:t>
      </w:r>
      <w:r w:rsidR="00DB59E4">
        <w:t>orlegen eines Nachweises bei ärztlich verordneten Medikamenten und deren Einnahme (ärztliches Attest mit Diagnose(n) in Kopie nicht älter als 12 Monate!)</w:t>
      </w:r>
      <w:r>
        <w:t>.</w:t>
      </w:r>
    </w:p>
    <w:p w14:paraId="100D9CB2" w14:textId="3726930E" w:rsidR="00DB59E4" w:rsidRDefault="005A2CE8" w:rsidP="00212E18">
      <w:pPr>
        <w:pStyle w:val="Listenabsatz"/>
        <w:spacing w:after="120"/>
        <w:ind w:left="567"/>
        <w:jc w:val="both"/>
      </w:pPr>
      <w:r>
        <w:t>F</w:t>
      </w:r>
      <w:r w:rsidR="00DB59E4">
        <w:t>ür Athlet*innen im NADA-</w:t>
      </w:r>
      <w:proofErr w:type="spellStart"/>
      <w:r w:rsidR="00DB59E4">
        <w:t>Testpool</w:t>
      </w:r>
      <w:proofErr w:type="spellEnd"/>
      <w:r w:rsidR="00DB59E4">
        <w:t xml:space="preserve"> (ATP, NTP oder RTP) gilt: die Einnahme verbotener, aber therapeutisch notwendiger Medikamente ist durch eine Ausnahmegenehmigung (TUE) in Kopie nachzuweisen</w:t>
      </w:r>
      <w:r w:rsidR="00C201EC">
        <w:t>.</w:t>
      </w:r>
    </w:p>
    <w:p w14:paraId="188B8433" w14:textId="1413F773" w:rsidR="00212E18" w:rsidRPr="00DB50BF" w:rsidRDefault="00DB59E4" w:rsidP="00DB50BF">
      <w:pPr>
        <w:spacing w:after="120"/>
        <w:ind w:left="567"/>
        <w:contextualSpacing/>
        <w:jc w:val="both"/>
      </w:pPr>
      <w:r>
        <w:t>Fehlt dieser Indikationsnachweis, so wird bei einem positiven Ergebnis der Dopingprobe ein Rechtsverfahren des DBS-Rechtsausschuss eingeleitet und der Sportler*innen muss wegen Dopingvergehens mit entsprechenden Sanktionen rechnen. Sie können die Dopingrelevanz Ihres Medikamentes auch unter www.nadamed.de direkt online abfragen. Weitere Informationen zum TUE-Verfahren finden Sie zudem auf der NADA Homepage www.nada-bonn.de unter der Rubrik Medizin. Im Zweifelsfall wenden Sie sich bitte an das Referat Medizin/Anti-Doping im DBS.</w:t>
      </w:r>
    </w:p>
    <w:p w14:paraId="59B28750" w14:textId="3A1CDBCE" w:rsidR="00DB59E4" w:rsidRDefault="00DB59E4" w:rsidP="00AA5504">
      <w:pPr>
        <w:pStyle w:val="Listenabsatz"/>
        <w:numPr>
          <w:ilvl w:val="0"/>
          <w:numId w:val="42"/>
        </w:numPr>
        <w:spacing w:after="120"/>
        <w:ind w:left="567"/>
        <w:contextualSpacing w:val="0"/>
        <w:jc w:val="both"/>
      </w:pPr>
      <w:r>
        <w:t>Einsprüche/Proteste sind von der*m Mannschaftsführer*in schriftlich begründet, mit gleichzeitiger Zahlung einer Gebühr vom 100,00 € beim Schiedsgericht einzureichen.</w:t>
      </w:r>
    </w:p>
    <w:p w14:paraId="30FDE49A" w14:textId="44AC74F3" w:rsidR="00DB59E4" w:rsidRDefault="00DB59E4" w:rsidP="00AA5504">
      <w:pPr>
        <w:pStyle w:val="Listenabsatz"/>
        <w:numPr>
          <w:ilvl w:val="0"/>
          <w:numId w:val="42"/>
        </w:numPr>
        <w:spacing w:after="120"/>
        <w:ind w:left="567"/>
        <w:contextualSpacing w:val="0"/>
        <w:jc w:val="both"/>
      </w:pPr>
      <w:r>
        <w:t>Eingezahlte Organisationsbeiträge werden bei Nichtteilnahme von Mannschaften oder Einzelstarter*innen nicht rückerstattet. Diese Gelder dienen zur Deckung des Verwaltungs</w:t>
      </w:r>
      <w:r w:rsidR="00453E91">
        <w:t>-</w:t>
      </w:r>
      <w:r>
        <w:t>aufwandes und der Vorbereitungskosten dieser Veranstaltung.</w:t>
      </w:r>
    </w:p>
    <w:p w14:paraId="1737A7F0" w14:textId="50ED8FA4" w:rsidR="00DB59E4" w:rsidRDefault="00DB59E4" w:rsidP="00AA5504">
      <w:pPr>
        <w:pStyle w:val="Listenabsatz"/>
        <w:numPr>
          <w:ilvl w:val="0"/>
          <w:numId w:val="42"/>
        </w:numPr>
        <w:spacing w:after="120"/>
        <w:ind w:left="567"/>
        <w:contextualSpacing w:val="0"/>
      </w:pPr>
      <w:r>
        <w:t>Der Verband und seine Organe haften für Schäden nur in den Grenzen und Umfang des zur Verfügung stehenden Haftpflicht-Versicherungsschutzes. Die Haftung für darüber hinaus-gehende Schäden wird ausdrücklich ausgeschlossen. Der abgeschlossene Versicherungs</w:t>
      </w:r>
      <w:r w:rsidR="00453E91">
        <w:t>-</w:t>
      </w:r>
      <w:r>
        <w:t>vertrag kann jederzeit bei der DBS - Geschäftsstelle eingesehen werden. Ansprüche aus den Sportunfall-Versicherungsverträgen der Landessportbünde des DBS werden von dieser Haftungsbegrenzung nicht berührt.</w:t>
      </w:r>
    </w:p>
    <w:p w14:paraId="7CD31EF0" w14:textId="40BD38A7" w:rsidR="00503880" w:rsidRDefault="00DB59E4" w:rsidP="00AA5504">
      <w:pPr>
        <w:pStyle w:val="Listenabsatz"/>
        <w:numPr>
          <w:ilvl w:val="0"/>
          <w:numId w:val="42"/>
        </w:numPr>
        <w:spacing w:after="120"/>
        <w:ind w:left="567"/>
        <w:contextualSpacing w:val="0"/>
      </w:pPr>
      <w:r>
        <w:t>Die Turnierleitung kann den Umständen entsprechend kurzfristig Änderungen in der Organisation, der Durchführung und im Ablauf beschließen.</w:t>
      </w:r>
    </w:p>
    <w:p w14:paraId="36332C12" w14:textId="38D5732C" w:rsidR="00F9076A" w:rsidRDefault="00F9076A" w:rsidP="00F9076A"/>
    <w:p w14:paraId="2C3CE3E1" w14:textId="77777777" w:rsidR="00FB44BE" w:rsidRDefault="00212E18" w:rsidP="00FB44BE">
      <w:pPr>
        <w:ind w:left="-142"/>
        <w:jc w:val="both"/>
        <w:rPr>
          <w:rFonts w:ascii="Calibri" w:hAnsi="Calibri"/>
          <w:szCs w:val="22"/>
        </w:rPr>
      </w:pPr>
      <w:r w:rsidRPr="00212C2C">
        <w:rPr>
          <w:rFonts w:ascii="Calibri" w:hAnsi="Calibri"/>
          <w:b/>
          <w:bCs/>
          <w:szCs w:val="22"/>
        </w:rPr>
        <w:t>Datenschutz</w:t>
      </w:r>
      <w:r>
        <w:rPr>
          <w:rFonts w:ascii="Calibri" w:hAnsi="Calibri"/>
          <w:b/>
          <w:bCs/>
          <w:szCs w:val="22"/>
        </w:rPr>
        <w:t>:</w:t>
      </w:r>
    </w:p>
    <w:p w14:paraId="444FE8B5" w14:textId="521FE263" w:rsidR="00FB44BE" w:rsidRPr="00FB44BE" w:rsidRDefault="00FB44BE" w:rsidP="00FB44BE">
      <w:pPr>
        <w:ind w:left="-142"/>
        <w:jc w:val="both"/>
        <w:rPr>
          <w:rFonts w:ascii="Calibri" w:hAnsi="Calibri"/>
          <w:szCs w:val="22"/>
        </w:rPr>
      </w:pPr>
      <w:r>
        <w:t>Mit der Anmeldung zu dieser Veranstaltung willigen die Teilnehmer*innen in die Veröffentlichung ihrer Bildnisse ein. Die Einwilligung schließt alle Veröffentlichungen in Medien und Präsentationen des Deutschen Behindertensportverbandes e.V. ausdrücklich ein.</w:t>
      </w:r>
    </w:p>
    <w:p w14:paraId="3E82DCEA" w14:textId="77777777" w:rsidR="00212E18" w:rsidRPr="00212C2C" w:rsidRDefault="00212E18" w:rsidP="00212E18">
      <w:pPr>
        <w:ind w:left="-142"/>
        <w:jc w:val="both"/>
        <w:rPr>
          <w:rFonts w:ascii="Calibri" w:hAnsi="Calibri"/>
          <w:szCs w:val="22"/>
        </w:rPr>
      </w:pPr>
      <w:r w:rsidRPr="00212C2C">
        <w:rPr>
          <w:rFonts w:ascii="Calibri" w:hAnsi="Calibri"/>
          <w:szCs w:val="22"/>
        </w:rPr>
        <w:t>Der Deutscher Behindert</w:t>
      </w:r>
      <w:r w:rsidRPr="000230C3">
        <w:t>ensportverban</w:t>
      </w:r>
      <w:r w:rsidRPr="00212C2C">
        <w:rPr>
          <w:rFonts w:ascii="Calibri" w:hAnsi="Calibri"/>
          <w:szCs w:val="22"/>
        </w:rPr>
        <w:t>d (DBS) verpflichtet sich zum rechtskonformen Umgang mit personenbezogenen Daten gem. EU-Datenschutz-Grundverordnung (DSGVO) sowie Bundesdatenschutzgesetz (BDSG n. F.) Der DBS erfüllt die Informationspflichten gem. Art. 6, Art. 7 und Art. 13 der DSGVO.</w:t>
      </w:r>
    </w:p>
    <w:p w14:paraId="3D61D38D" w14:textId="77777777" w:rsidR="00212E18" w:rsidRPr="00212C2C" w:rsidRDefault="00212E18" w:rsidP="00212E18">
      <w:pPr>
        <w:ind w:left="-142"/>
        <w:jc w:val="both"/>
        <w:rPr>
          <w:rFonts w:ascii="Calibri" w:hAnsi="Calibri"/>
          <w:szCs w:val="22"/>
        </w:rPr>
      </w:pPr>
    </w:p>
    <w:p w14:paraId="6CFD9A31" w14:textId="77777777" w:rsidR="00212E18" w:rsidRDefault="00212E18" w:rsidP="00212E18">
      <w:pPr>
        <w:numPr>
          <w:ilvl w:val="0"/>
          <w:numId w:val="43"/>
        </w:numPr>
        <w:spacing w:line="240" w:lineRule="auto"/>
        <w:jc w:val="both"/>
        <w:rPr>
          <w:rFonts w:ascii="Calibri" w:hAnsi="Calibri"/>
          <w:szCs w:val="22"/>
        </w:rPr>
      </w:pPr>
      <w:r>
        <w:rPr>
          <w:rFonts w:ascii="Calibri" w:hAnsi="Calibri"/>
          <w:szCs w:val="22"/>
        </w:rPr>
        <w:t xml:space="preserve"> </w:t>
      </w:r>
      <w:r w:rsidRPr="00212C2C">
        <w:rPr>
          <w:rFonts w:ascii="Calibri" w:hAnsi="Calibri"/>
          <w:szCs w:val="22"/>
        </w:rPr>
        <w:t xml:space="preserve">Datenschutzbeauftragter DBS: Dirk-Michael </w:t>
      </w:r>
      <w:proofErr w:type="spellStart"/>
      <w:r w:rsidRPr="00212C2C">
        <w:rPr>
          <w:rFonts w:ascii="Calibri" w:hAnsi="Calibri"/>
          <w:szCs w:val="22"/>
        </w:rPr>
        <w:t>Mülot</w:t>
      </w:r>
      <w:proofErr w:type="spellEnd"/>
      <w:r w:rsidRPr="00212C2C">
        <w:rPr>
          <w:rFonts w:ascii="Calibri" w:hAnsi="Calibri"/>
          <w:szCs w:val="22"/>
        </w:rPr>
        <w:t xml:space="preserve">, Westfalenweg 2, 33449 Langenberg, </w:t>
      </w:r>
    </w:p>
    <w:p w14:paraId="58113F10" w14:textId="77777777" w:rsidR="00212E18" w:rsidRPr="001B2F98" w:rsidRDefault="00212E18" w:rsidP="00212E18">
      <w:pPr>
        <w:ind w:left="2124" w:firstLine="708"/>
        <w:rPr>
          <w:rFonts w:ascii="Calibri" w:hAnsi="Calibri"/>
          <w:szCs w:val="22"/>
          <w:lang w:val="pt-BR"/>
        </w:rPr>
      </w:pPr>
      <w:r w:rsidRPr="001B2F98">
        <w:rPr>
          <w:rFonts w:ascii="Calibri" w:hAnsi="Calibri"/>
          <w:szCs w:val="22"/>
          <w:lang w:val="pt-BR"/>
        </w:rPr>
        <w:t xml:space="preserve">Tel.: 0 52 48-82 12 05, Fax 0 52 48 – 82 12 06, </w:t>
      </w:r>
    </w:p>
    <w:p w14:paraId="28AD2CFE" w14:textId="77777777" w:rsidR="00212E18" w:rsidRPr="001B2F98" w:rsidRDefault="00212E18" w:rsidP="00212E18">
      <w:pPr>
        <w:ind w:left="2124" w:firstLine="708"/>
        <w:rPr>
          <w:rFonts w:ascii="Calibri" w:hAnsi="Calibri"/>
          <w:szCs w:val="22"/>
          <w:lang w:val="pt-BR"/>
        </w:rPr>
      </w:pPr>
      <w:r w:rsidRPr="001B2F98">
        <w:rPr>
          <w:rFonts w:ascii="Calibri" w:hAnsi="Calibri"/>
          <w:szCs w:val="22"/>
          <w:lang w:val="pt-BR"/>
        </w:rPr>
        <w:t>E-Mail: d.muelot@muelot-graf.de.</w:t>
      </w:r>
    </w:p>
    <w:p w14:paraId="16A3E07F" w14:textId="77777777" w:rsidR="00212E18" w:rsidRDefault="00212E18" w:rsidP="00212E18">
      <w:pPr>
        <w:numPr>
          <w:ilvl w:val="0"/>
          <w:numId w:val="43"/>
        </w:numPr>
        <w:spacing w:line="240" w:lineRule="auto"/>
        <w:jc w:val="both"/>
        <w:rPr>
          <w:rFonts w:ascii="Calibri" w:hAnsi="Calibri"/>
          <w:szCs w:val="22"/>
        </w:rPr>
      </w:pPr>
      <w:r w:rsidRPr="001B2F98">
        <w:rPr>
          <w:rFonts w:ascii="Calibri" w:hAnsi="Calibri"/>
          <w:szCs w:val="22"/>
          <w:lang w:val="pt-BR"/>
        </w:rPr>
        <w:t xml:space="preserve"> </w:t>
      </w:r>
      <w:r w:rsidRPr="00212C2C">
        <w:rPr>
          <w:rFonts w:ascii="Calibri" w:hAnsi="Calibri"/>
          <w:szCs w:val="22"/>
        </w:rPr>
        <w:t>Zuständige Aufsichtsbehörde für den DBS: Landesbeauftragte</w:t>
      </w:r>
      <w:r>
        <w:rPr>
          <w:rFonts w:ascii="Calibri" w:hAnsi="Calibri"/>
          <w:szCs w:val="22"/>
        </w:rPr>
        <w:t>*</w:t>
      </w:r>
      <w:r w:rsidRPr="00212C2C">
        <w:rPr>
          <w:rFonts w:ascii="Calibri" w:hAnsi="Calibri"/>
          <w:szCs w:val="22"/>
        </w:rPr>
        <w:t xml:space="preserve">r für Datenschutz und Informationsfreiheit Nordrhein-Westfalen, Postfach 20 04 44, 40102 Düsseldorf, </w:t>
      </w:r>
    </w:p>
    <w:p w14:paraId="27E821E9" w14:textId="77777777" w:rsidR="00212E18" w:rsidRPr="001B2F98" w:rsidRDefault="00212E18" w:rsidP="00212E18">
      <w:pPr>
        <w:ind w:left="181"/>
        <w:jc w:val="both"/>
        <w:rPr>
          <w:rFonts w:ascii="Calibri" w:hAnsi="Calibri"/>
          <w:szCs w:val="22"/>
          <w:lang w:val="pt-BR"/>
        </w:rPr>
      </w:pPr>
      <w:r w:rsidRPr="001B2F98">
        <w:rPr>
          <w:rFonts w:ascii="Calibri" w:hAnsi="Calibri"/>
          <w:szCs w:val="22"/>
          <w:lang w:val="pt-BR"/>
        </w:rPr>
        <w:t>Tel.: 0211/38424-0, E-Mail: poststelle@ldi.nrw.de</w:t>
      </w:r>
    </w:p>
    <w:p w14:paraId="2AD77AD6" w14:textId="54E77A07" w:rsidR="00503880" w:rsidRPr="00503880" w:rsidRDefault="00212E18" w:rsidP="00212E18">
      <w:pPr>
        <w:jc w:val="both"/>
        <w:rPr>
          <w:b/>
          <w:sz w:val="28"/>
        </w:rPr>
      </w:pPr>
      <w:r w:rsidRPr="001B2F98">
        <w:rPr>
          <w:b/>
          <w:sz w:val="28"/>
          <w:lang w:val="pt-BR"/>
        </w:rPr>
        <w:br w:type="page"/>
      </w:r>
      <w:r w:rsidR="00503880" w:rsidRPr="00503880">
        <w:rPr>
          <w:b/>
          <w:sz w:val="28"/>
        </w:rPr>
        <w:lastRenderedPageBreak/>
        <w:t>Adressen im Überblick</w:t>
      </w:r>
    </w:p>
    <w:p w14:paraId="2D62035A" w14:textId="77777777" w:rsidR="000D5E14" w:rsidRDefault="000D5E14" w:rsidP="00503880">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0D5E14" w14:paraId="5132E306" w14:textId="77777777" w:rsidTr="000D5E14">
        <w:tc>
          <w:tcPr>
            <w:tcW w:w="4505" w:type="dxa"/>
          </w:tcPr>
          <w:p w14:paraId="5FBB8071" w14:textId="77777777" w:rsidR="000D5E14" w:rsidRPr="00DB59E4" w:rsidRDefault="000D5E14" w:rsidP="000D5E14">
            <w:pPr>
              <w:rPr>
                <w:b/>
              </w:rPr>
            </w:pPr>
            <w:r w:rsidRPr="00DB59E4">
              <w:rPr>
                <w:b/>
              </w:rPr>
              <w:t>Veranstalter:</w:t>
            </w:r>
          </w:p>
          <w:p w14:paraId="373B4C0A" w14:textId="77777777" w:rsidR="000D5E14" w:rsidRDefault="000D5E14" w:rsidP="000D5E14">
            <w:r>
              <w:t>Deutscher Behindertensportverband e.V.</w:t>
            </w:r>
          </w:p>
          <w:p w14:paraId="78E0DF11" w14:textId="77777777" w:rsidR="000D5E14" w:rsidRDefault="000D5E14" w:rsidP="000D5E14">
            <w:r>
              <w:t>Im Hause der Gold-Kraemer-Stiftung</w:t>
            </w:r>
          </w:p>
          <w:p w14:paraId="65DA7B4C" w14:textId="77777777" w:rsidR="000D5E14" w:rsidRDefault="000D5E14" w:rsidP="000D5E14">
            <w:r>
              <w:t>z.H. Frau Judith Dahmen</w:t>
            </w:r>
          </w:p>
          <w:p w14:paraId="09B8F0A6" w14:textId="77777777" w:rsidR="000D5E14" w:rsidRDefault="000D5E14" w:rsidP="000D5E14">
            <w:r>
              <w:t>Tulpenweg 2 - 4</w:t>
            </w:r>
          </w:p>
          <w:p w14:paraId="16F4C236" w14:textId="77777777" w:rsidR="000D5E14" w:rsidRDefault="000D5E14" w:rsidP="000D5E14">
            <w:r>
              <w:t>50226 Frechen</w:t>
            </w:r>
          </w:p>
          <w:p w14:paraId="46CB440B" w14:textId="77777777" w:rsidR="000D5E14" w:rsidRDefault="000D5E14" w:rsidP="000D5E14">
            <w:r>
              <w:t>Tel.  02234/ 6000 -204</w:t>
            </w:r>
          </w:p>
          <w:p w14:paraId="7EFE3D33" w14:textId="77777777" w:rsidR="000D5E14" w:rsidRDefault="000D5E14" w:rsidP="000D5E14">
            <w:r>
              <w:t>Fax 02234/ 6000 – 4204</w:t>
            </w:r>
          </w:p>
          <w:p w14:paraId="7A7EBA3F" w14:textId="77777777" w:rsidR="000D5E14" w:rsidRDefault="000D5E14" w:rsidP="000D5E14">
            <w:r>
              <w:t>Mail: dahmen@dbs-npc.de</w:t>
            </w:r>
          </w:p>
          <w:p w14:paraId="6ABBF24E" w14:textId="77777777" w:rsidR="000D5E14" w:rsidRDefault="000D5E14" w:rsidP="000D5E14"/>
          <w:p w14:paraId="474B7812" w14:textId="77777777" w:rsidR="000D5E14" w:rsidRPr="00503880" w:rsidRDefault="000D5E14" w:rsidP="000D5E14">
            <w:pPr>
              <w:rPr>
                <w:b/>
              </w:rPr>
            </w:pPr>
            <w:r w:rsidRPr="00503880">
              <w:rPr>
                <w:b/>
              </w:rPr>
              <w:t>Turnierleitung:</w:t>
            </w:r>
          </w:p>
          <w:p w14:paraId="354A2D4C" w14:textId="77777777" w:rsidR="000D5E14" w:rsidRDefault="000D5E14" w:rsidP="000D5E14">
            <w:r>
              <w:t>Steffen Lehmann</w:t>
            </w:r>
          </w:p>
          <w:p w14:paraId="79B87F84" w14:textId="77777777" w:rsidR="000D5E14" w:rsidRDefault="000D5E14" w:rsidP="000D5E14">
            <w:r>
              <w:t>Baruther Str. 4</w:t>
            </w:r>
          </w:p>
          <w:p w14:paraId="3600F306" w14:textId="77777777" w:rsidR="000D5E14" w:rsidRDefault="000D5E14" w:rsidP="000D5E14">
            <w:r>
              <w:t>15806 Zossen</w:t>
            </w:r>
          </w:p>
          <w:p w14:paraId="5D78019F" w14:textId="77777777" w:rsidR="000D5E14" w:rsidRDefault="000D5E14" w:rsidP="000D5E14">
            <w:r>
              <w:t>Tel. 0172-6063066</w:t>
            </w:r>
          </w:p>
          <w:p w14:paraId="5FE325CC" w14:textId="77777777" w:rsidR="000D5E14" w:rsidRDefault="000D5E14" w:rsidP="000D5E14">
            <w:r>
              <w:t>Fax 03377-201407</w:t>
            </w:r>
          </w:p>
          <w:p w14:paraId="282DF8AC" w14:textId="77777777" w:rsidR="000D5E14" w:rsidRDefault="000D5E14" w:rsidP="000D5E14">
            <w:r>
              <w:t>E-Mail: steffen.lehmann@lukast.com</w:t>
            </w:r>
          </w:p>
          <w:p w14:paraId="06A9B81A" w14:textId="77777777" w:rsidR="000D5E14" w:rsidRDefault="000D5E14" w:rsidP="000D5E14"/>
          <w:p w14:paraId="38087A37" w14:textId="77777777" w:rsidR="000D5E14" w:rsidRDefault="000D5E14" w:rsidP="000D5E14">
            <w:pPr>
              <w:rPr>
                <w:b/>
              </w:rPr>
            </w:pPr>
            <w:r w:rsidRPr="00DB59E4">
              <w:rPr>
                <w:b/>
              </w:rPr>
              <w:t>Ausrichtender Verein:</w:t>
            </w:r>
          </w:p>
          <w:p w14:paraId="38454F5F" w14:textId="77777777" w:rsidR="000D5E14" w:rsidRPr="004317A9" w:rsidRDefault="000D5E14" w:rsidP="000D5E14">
            <w:pPr>
              <w:rPr>
                <w:rFonts w:eastAsia="Times New Roman"/>
                <w:sz w:val="24"/>
                <w:lang w:val="pt-BR"/>
              </w:rPr>
            </w:pPr>
            <w:r w:rsidRPr="004317A9">
              <w:rPr>
                <w:rFonts w:eastAsia="Times New Roman"/>
                <w:lang w:val="pt-BR"/>
              </w:rPr>
              <w:t>L.E. Sport e.V.</w:t>
            </w:r>
          </w:p>
          <w:p w14:paraId="5602BC9D" w14:textId="77777777" w:rsidR="000D5E14" w:rsidRPr="004317A9" w:rsidRDefault="000D5E14" w:rsidP="000D5E14">
            <w:pPr>
              <w:rPr>
                <w:b/>
                <w:lang w:val="pt-BR"/>
              </w:rPr>
            </w:pPr>
            <w:r w:rsidRPr="004317A9">
              <w:rPr>
                <w:b/>
                <w:lang w:val="pt-BR"/>
              </w:rPr>
              <w:t>Tino Tomas</w:t>
            </w:r>
          </w:p>
          <w:p w14:paraId="420AA95A" w14:textId="77777777" w:rsidR="000D5E14" w:rsidRPr="007453A3" w:rsidRDefault="000D5E14" w:rsidP="000D5E14">
            <w:pPr>
              <w:rPr>
                <w:rFonts w:eastAsia="Times New Roman"/>
              </w:rPr>
            </w:pPr>
            <w:proofErr w:type="spellStart"/>
            <w:r w:rsidRPr="007453A3">
              <w:rPr>
                <w:rFonts w:eastAsia="Times New Roman"/>
              </w:rPr>
              <w:t>Höltystr</w:t>
            </w:r>
            <w:proofErr w:type="spellEnd"/>
            <w:r w:rsidRPr="007453A3">
              <w:rPr>
                <w:rFonts w:eastAsia="Times New Roman"/>
              </w:rPr>
              <w:t>. 51</w:t>
            </w:r>
          </w:p>
          <w:p w14:paraId="2E0FC520" w14:textId="77777777" w:rsidR="000D5E14" w:rsidRPr="007453A3" w:rsidRDefault="000D5E14" w:rsidP="000D5E14">
            <w:pPr>
              <w:rPr>
                <w:rFonts w:eastAsia="Times New Roman"/>
              </w:rPr>
            </w:pPr>
            <w:r w:rsidRPr="007453A3">
              <w:rPr>
                <w:rFonts w:eastAsia="Times New Roman"/>
              </w:rPr>
              <w:t>04289 Leipzig</w:t>
            </w:r>
          </w:p>
          <w:p w14:paraId="2E0A37E4" w14:textId="77777777" w:rsidR="000D5E14" w:rsidRPr="007453A3" w:rsidRDefault="00266C73" w:rsidP="000D5E14">
            <w:pPr>
              <w:rPr>
                <w:b/>
              </w:rPr>
            </w:pPr>
            <w:hyperlink r:id="rId17" w:history="1">
              <w:r w:rsidR="000D5E14" w:rsidRPr="007453A3">
                <w:rPr>
                  <w:rStyle w:val="Hyperlink"/>
                  <w:b/>
                </w:rPr>
                <w:t>lehrerthomas@yahoo.de</w:t>
              </w:r>
            </w:hyperlink>
          </w:p>
          <w:p w14:paraId="590EE272" w14:textId="77777777" w:rsidR="000D5E14" w:rsidRPr="00D529B8" w:rsidRDefault="000D5E14" w:rsidP="000D5E14">
            <w:pPr>
              <w:rPr>
                <w:b/>
              </w:rPr>
            </w:pPr>
            <w:r w:rsidRPr="00D529B8">
              <w:rPr>
                <w:b/>
              </w:rPr>
              <w:t>+49 172 4170208</w:t>
            </w:r>
          </w:p>
          <w:p w14:paraId="2B12073B" w14:textId="77777777" w:rsidR="000D5E14" w:rsidRDefault="000D5E14" w:rsidP="000D5E14"/>
          <w:p w14:paraId="6DAC37C6" w14:textId="77777777" w:rsidR="000D5E14" w:rsidRPr="00C201EC" w:rsidRDefault="000D5E14" w:rsidP="000D5E14">
            <w:pPr>
              <w:rPr>
                <w:b/>
              </w:rPr>
            </w:pPr>
            <w:r w:rsidRPr="00C201EC">
              <w:rPr>
                <w:b/>
              </w:rPr>
              <w:t>Sportstätte:</w:t>
            </w:r>
          </w:p>
          <w:p w14:paraId="02E4A2DD" w14:textId="77777777" w:rsidR="000D5E14" w:rsidRDefault="000D5E14" w:rsidP="000D5E14">
            <w:pPr>
              <w:rPr>
                <w:rFonts w:eastAsia="Times New Roman"/>
              </w:rPr>
            </w:pPr>
            <w:r>
              <w:rPr>
                <w:rFonts w:eastAsia="Times New Roman"/>
              </w:rPr>
              <w:t>Stuttgarter Allee 5</w:t>
            </w:r>
          </w:p>
          <w:p w14:paraId="1848BC8C" w14:textId="77777777" w:rsidR="000D5E14" w:rsidRDefault="000D5E14" w:rsidP="000D5E14">
            <w:pPr>
              <w:rPr>
                <w:rFonts w:eastAsia="Times New Roman"/>
              </w:rPr>
            </w:pPr>
            <w:r>
              <w:rPr>
                <w:rFonts w:eastAsia="Times New Roman"/>
              </w:rPr>
              <w:t>04209 Leipzig</w:t>
            </w:r>
          </w:p>
          <w:p w14:paraId="0AFA1DF9" w14:textId="77777777" w:rsidR="000D5E14" w:rsidRDefault="000D5E14" w:rsidP="00503880">
            <w:pPr>
              <w:rPr>
                <w:b/>
              </w:rPr>
            </w:pPr>
          </w:p>
        </w:tc>
        <w:tc>
          <w:tcPr>
            <w:tcW w:w="4505" w:type="dxa"/>
          </w:tcPr>
          <w:p w14:paraId="4AD22EB0" w14:textId="77777777" w:rsidR="000D5E14" w:rsidRDefault="000D5E14" w:rsidP="000D5E14">
            <w:pPr>
              <w:rPr>
                <w:b/>
              </w:rPr>
            </w:pPr>
            <w:r w:rsidRPr="00C201EC">
              <w:rPr>
                <w:b/>
              </w:rPr>
              <w:t>Empfohlene Unterkünfte:</w:t>
            </w:r>
          </w:p>
          <w:p w14:paraId="7C55F29F" w14:textId="77777777" w:rsidR="000D5E14" w:rsidRDefault="000D5E14" w:rsidP="000D5E14">
            <w:pPr>
              <w:rPr>
                <w:rFonts w:eastAsia="Times New Roman"/>
              </w:rPr>
            </w:pPr>
            <w:r>
              <w:rPr>
                <w:rFonts w:eastAsia="Times New Roman"/>
              </w:rPr>
              <w:t xml:space="preserve">A&amp;O </w:t>
            </w:r>
            <w:proofErr w:type="spellStart"/>
            <w:r>
              <w:rPr>
                <w:rFonts w:eastAsia="Times New Roman"/>
              </w:rPr>
              <w:t>Hostel</w:t>
            </w:r>
            <w:proofErr w:type="spellEnd"/>
            <w:r>
              <w:rPr>
                <w:rFonts w:eastAsia="Times New Roman"/>
              </w:rPr>
              <w:t xml:space="preserve"> </w:t>
            </w:r>
            <w:proofErr w:type="spellStart"/>
            <w:r>
              <w:rPr>
                <w:rFonts w:eastAsia="Times New Roman"/>
              </w:rPr>
              <w:t>Hbf</w:t>
            </w:r>
            <w:proofErr w:type="spellEnd"/>
          </w:p>
          <w:p w14:paraId="0849B20E" w14:textId="77777777" w:rsidR="000D5E14" w:rsidRDefault="000D5E14" w:rsidP="000D5E14">
            <w:pPr>
              <w:rPr>
                <w:rFonts w:eastAsia="Times New Roman"/>
              </w:rPr>
            </w:pPr>
            <w:r>
              <w:rPr>
                <w:rFonts w:eastAsia="Times New Roman"/>
              </w:rPr>
              <w:t>Brandenburger Str. 2</w:t>
            </w:r>
          </w:p>
          <w:p w14:paraId="0E4072F8" w14:textId="77777777" w:rsidR="000D5E14" w:rsidRDefault="000D5E14" w:rsidP="000D5E14">
            <w:pPr>
              <w:rPr>
                <w:rFonts w:eastAsia="Times New Roman"/>
              </w:rPr>
            </w:pPr>
            <w:r>
              <w:rPr>
                <w:rFonts w:eastAsia="Times New Roman"/>
              </w:rPr>
              <w:t>04103 Leipzig</w:t>
            </w:r>
            <w:r>
              <w:rPr>
                <w:rFonts w:eastAsia="Times New Roman"/>
              </w:rPr>
              <w:br/>
            </w:r>
            <w:r>
              <w:rPr>
                <w:rFonts w:eastAsia="Times New Roman"/>
              </w:rPr>
              <w:br/>
            </w:r>
            <w:proofErr w:type="spellStart"/>
            <w:r>
              <w:rPr>
                <w:rFonts w:eastAsia="Times New Roman"/>
              </w:rPr>
              <w:t>Sleepy</w:t>
            </w:r>
            <w:proofErr w:type="spellEnd"/>
            <w:r>
              <w:rPr>
                <w:rFonts w:eastAsia="Times New Roman"/>
              </w:rPr>
              <w:t xml:space="preserve"> Lion </w:t>
            </w:r>
            <w:proofErr w:type="spellStart"/>
            <w:r>
              <w:rPr>
                <w:rFonts w:eastAsia="Times New Roman"/>
              </w:rPr>
              <w:t>Hostel</w:t>
            </w:r>
            <w:proofErr w:type="spellEnd"/>
            <w:r>
              <w:rPr>
                <w:rFonts w:eastAsia="Times New Roman"/>
              </w:rPr>
              <w:t>,</w:t>
            </w:r>
            <w:r>
              <w:rPr>
                <w:rFonts w:eastAsia="Times New Roman"/>
              </w:rPr>
              <w:br/>
              <w:t>Youth Hotel &amp; Apartments</w:t>
            </w:r>
            <w:r>
              <w:rPr>
                <w:rFonts w:eastAsia="Times New Roman"/>
              </w:rPr>
              <w:br/>
              <w:t>Jacobstraße 1</w:t>
            </w:r>
            <w:r>
              <w:rPr>
                <w:rFonts w:eastAsia="Times New Roman"/>
              </w:rPr>
              <w:br/>
              <w:t>D-04105 Leipzig</w:t>
            </w:r>
          </w:p>
          <w:p w14:paraId="59874A31" w14:textId="588EC3F1" w:rsidR="000D5E14" w:rsidRDefault="000D5E14" w:rsidP="000D5E14">
            <w:pPr>
              <w:rPr>
                <w:rFonts w:eastAsia="Times New Roman"/>
              </w:rPr>
            </w:pPr>
          </w:p>
          <w:p w14:paraId="3636192F" w14:textId="77777777" w:rsidR="000D5E14" w:rsidRDefault="000D5E14" w:rsidP="000D5E14">
            <w:pPr>
              <w:rPr>
                <w:rFonts w:eastAsia="Times New Roman"/>
              </w:rPr>
            </w:pPr>
            <w:r>
              <w:rPr>
                <w:rFonts w:eastAsia="Times New Roman"/>
              </w:rPr>
              <w:t>Central Globetrotter Hostel GmbH</w:t>
            </w:r>
            <w:r>
              <w:rPr>
                <w:rFonts w:eastAsia="Times New Roman"/>
              </w:rPr>
              <w:br/>
              <w:t>Kurt-Schumacher-Str. 41 </w:t>
            </w:r>
            <w:r>
              <w:rPr>
                <w:rFonts w:eastAsia="Times New Roman"/>
              </w:rPr>
              <w:br/>
              <w:t>04105 Leipzig</w:t>
            </w:r>
          </w:p>
          <w:p w14:paraId="547102AE" w14:textId="77777777" w:rsidR="000D5E14" w:rsidRDefault="000D5E14" w:rsidP="000D5E14">
            <w:pPr>
              <w:rPr>
                <w:rFonts w:eastAsia="Times New Roman"/>
              </w:rPr>
            </w:pPr>
          </w:p>
          <w:p w14:paraId="0E80A88D" w14:textId="77777777" w:rsidR="000D5E14" w:rsidRPr="000D5E14" w:rsidRDefault="000D5E14" w:rsidP="000D5E14">
            <w:pPr>
              <w:rPr>
                <w:rStyle w:val="Fett"/>
                <w:rFonts w:eastAsia="Times New Roman"/>
                <w:b w:val="0"/>
                <w:bCs w:val="0"/>
              </w:rPr>
            </w:pPr>
            <w:proofErr w:type="spellStart"/>
            <w:r w:rsidRPr="000D5E14">
              <w:rPr>
                <w:rStyle w:val="Fett"/>
                <w:rFonts w:eastAsia="Times New Roman"/>
                <w:b w:val="0"/>
                <w:bCs w:val="0"/>
              </w:rPr>
              <w:t>Hostel</w:t>
            </w:r>
            <w:proofErr w:type="spellEnd"/>
            <w:r w:rsidRPr="000D5E14">
              <w:rPr>
                <w:rStyle w:val="Fett"/>
                <w:rFonts w:eastAsia="Times New Roman"/>
                <w:b w:val="0"/>
                <w:bCs w:val="0"/>
              </w:rPr>
              <w:t xml:space="preserve"> &amp; Garten Eden GbR</w:t>
            </w:r>
            <w:r w:rsidRPr="000D5E14">
              <w:rPr>
                <w:rFonts w:eastAsia="Times New Roman"/>
                <w:b/>
                <w:bCs/>
              </w:rPr>
              <w:br/>
            </w:r>
            <w:proofErr w:type="spellStart"/>
            <w:r w:rsidRPr="000D5E14">
              <w:rPr>
                <w:rStyle w:val="Fett"/>
                <w:rFonts w:eastAsia="Times New Roman"/>
                <w:b w:val="0"/>
                <w:bCs w:val="0"/>
              </w:rPr>
              <w:t>Demmeringstraße</w:t>
            </w:r>
            <w:proofErr w:type="spellEnd"/>
            <w:r w:rsidRPr="000D5E14">
              <w:rPr>
                <w:rStyle w:val="Fett"/>
                <w:rFonts w:eastAsia="Times New Roman"/>
                <w:b w:val="0"/>
                <w:bCs w:val="0"/>
              </w:rPr>
              <w:t xml:space="preserve"> 57,</w:t>
            </w:r>
            <w:r w:rsidRPr="000D5E14">
              <w:rPr>
                <w:rFonts w:eastAsia="Times New Roman"/>
                <w:b/>
                <w:bCs/>
              </w:rPr>
              <w:br/>
            </w:r>
            <w:r w:rsidRPr="000D5E14">
              <w:rPr>
                <w:rStyle w:val="Fett"/>
                <w:rFonts w:eastAsia="Times New Roman"/>
                <w:b w:val="0"/>
                <w:bCs w:val="0"/>
              </w:rPr>
              <w:t>04177 Leipzig / West</w:t>
            </w:r>
          </w:p>
          <w:p w14:paraId="78CEECCE" w14:textId="77777777" w:rsidR="000D5E14" w:rsidRDefault="000D5E14" w:rsidP="000D5E14">
            <w:pPr>
              <w:rPr>
                <w:rFonts w:eastAsia="Times New Roman"/>
              </w:rPr>
            </w:pPr>
          </w:p>
          <w:p w14:paraId="355F94E5" w14:textId="77777777" w:rsidR="000D5E14" w:rsidRDefault="000D5E14" w:rsidP="000D5E14">
            <w:pPr>
              <w:rPr>
                <w:rFonts w:eastAsia="Times New Roman"/>
                <w:b/>
                <w:bCs/>
              </w:rPr>
            </w:pPr>
            <w:r>
              <w:rPr>
                <w:rFonts w:eastAsia="Times New Roman"/>
                <w:b/>
                <w:bCs/>
              </w:rPr>
              <w:t>Die Turnhalle befindet sich im Leipziger Westen.</w:t>
            </w:r>
          </w:p>
          <w:p w14:paraId="385C8A50" w14:textId="77777777" w:rsidR="000D5E14" w:rsidRDefault="000D5E14" w:rsidP="00503880">
            <w:pPr>
              <w:rPr>
                <w:b/>
              </w:rPr>
            </w:pPr>
          </w:p>
        </w:tc>
      </w:tr>
    </w:tbl>
    <w:p w14:paraId="12F34860" w14:textId="77777777" w:rsidR="000D5E14" w:rsidRDefault="000D5E14" w:rsidP="00503880">
      <w:pPr>
        <w:rPr>
          <w:b/>
        </w:rPr>
      </w:pPr>
    </w:p>
    <w:p w14:paraId="6226B47E" w14:textId="77777777" w:rsidR="00C201EC" w:rsidRDefault="00C201EC" w:rsidP="00C201EC"/>
    <w:p w14:paraId="01E74288" w14:textId="77777777" w:rsidR="00C201EC" w:rsidRDefault="00C201EC" w:rsidP="00C201EC"/>
    <w:sectPr w:rsidR="00C201EC" w:rsidSect="00C5055D">
      <w:pgSz w:w="11900" w:h="16840"/>
      <w:pgMar w:top="25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66DA1" w14:textId="77777777" w:rsidR="00266C73" w:rsidRDefault="00266C73" w:rsidP="0096205D">
      <w:r>
        <w:separator/>
      </w:r>
    </w:p>
  </w:endnote>
  <w:endnote w:type="continuationSeparator" w:id="0">
    <w:p w14:paraId="175FAD0C" w14:textId="77777777" w:rsidR="00266C73" w:rsidRDefault="00266C73" w:rsidP="0096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DD51" w14:textId="77777777" w:rsidR="0096205D" w:rsidRDefault="0096205D" w:rsidP="00C936D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70EC" w14:textId="677A3238" w:rsidR="0096205D" w:rsidRPr="00504E1C" w:rsidRDefault="0096205D" w:rsidP="00C936D8">
    <w:pPr>
      <w:pStyle w:val="Fuzeile"/>
      <w:framePr w:wrap="none" w:vAnchor="text" w:hAnchor="margin" w:xAlign="center" w:y="1"/>
      <w:rPr>
        <w:rStyle w:val="Seitenzahl"/>
        <w:szCs w:val="22"/>
      </w:rPr>
    </w:pPr>
    <w:r w:rsidRPr="00504E1C">
      <w:rPr>
        <w:rStyle w:val="Seitenzahl"/>
        <w:szCs w:val="22"/>
      </w:rPr>
      <w:fldChar w:fldCharType="begin"/>
    </w:r>
    <w:r w:rsidRPr="00504E1C">
      <w:rPr>
        <w:rStyle w:val="Seitenzahl"/>
        <w:szCs w:val="22"/>
      </w:rPr>
      <w:instrText xml:space="preserve">PAGE  </w:instrText>
    </w:r>
    <w:r w:rsidRPr="00504E1C">
      <w:rPr>
        <w:rStyle w:val="Seitenzahl"/>
        <w:szCs w:val="22"/>
      </w:rPr>
      <w:fldChar w:fldCharType="separate"/>
    </w:r>
    <w:r w:rsidR="004317A9">
      <w:rPr>
        <w:rStyle w:val="Seitenzahl"/>
        <w:noProof/>
        <w:szCs w:val="22"/>
      </w:rPr>
      <w:t>6</w:t>
    </w:r>
    <w:r w:rsidRPr="00504E1C">
      <w:rPr>
        <w:rStyle w:val="Seitenzahl"/>
        <w:szCs w:val="22"/>
      </w:rPr>
      <w:fldChar w:fldCharType="end"/>
    </w:r>
  </w:p>
  <w:p w14:paraId="2E193127" w14:textId="36CF7071" w:rsidR="0096205D" w:rsidRPr="007567A1" w:rsidRDefault="009620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448B" w14:textId="601E79DC" w:rsidR="00CE30EE" w:rsidRDefault="00CE30EE">
    <w:pPr>
      <w:pStyle w:val="Fuzeile"/>
    </w:pPr>
    <w:r>
      <w:rPr>
        <w:noProof/>
        <w:sz w:val="50"/>
        <w:szCs w:val="50"/>
        <w:lang w:eastAsia="de-DE"/>
      </w:rPr>
      <w:drawing>
        <wp:anchor distT="0" distB="0" distL="114300" distR="114300" simplePos="0" relativeHeight="251661312"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A241" w14:textId="77777777" w:rsidR="00266C73" w:rsidRDefault="00266C73" w:rsidP="0096205D">
      <w:r>
        <w:separator/>
      </w:r>
    </w:p>
  </w:footnote>
  <w:footnote w:type="continuationSeparator" w:id="0">
    <w:p w14:paraId="378FAFBE" w14:textId="77777777" w:rsidR="00266C73" w:rsidRDefault="00266C73" w:rsidP="0096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89E7" w14:textId="17838F26" w:rsidR="00417D4B" w:rsidRPr="00417D4B" w:rsidRDefault="009F626E">
    <w:pPr>
      <w:pStyle w:val="Kopfzeile"/>
    </w:pPr>
    <w:r w:rsidRPr="005B054D">
      <w:rPr>
        <w:b/>
        <w:noProof/>
        <w:lang w:eastAsia="de-DE"/>
      </w:rPr>
      <w:drawing>
        <wp:anchor distT="0" distB="0" distL="114300" distR="114300" simplePos="0" relativeHeight="251659264" behindDoc="0" locked="0" layoutInCell="1" allowOverlap="1" wp14:anchorId="318AF529" wp14:editId="31BAFD78">
          <wp:simplePos x="0" y="0"/>
          <wp:positionH relativeFrom="column">
            <wp:posOffset>4632960</wp:posOffset>
          </wp:positionH>
          <wp:positionV relativeFrom="paragraph">
            <wp:posOffset>-24130</wp:posOffset>
          </wp:positionV>
          <wp:extent cx="1674850" cy="870354"/>
          <wp:effectExtent l="0" t="0" r="1905" b="0"/>
          <wp:wrapNone/>
          <wp:docPr id="8" name="Picture 9"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850" cy="870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83B40" w14:textId="77777777" w:rsidR="00417D4B" w:rsidRDefault="00417D4B">
    <w:pPr>
      <w:pStyle w:val="Kopfzeile"/>
      <w:rPr>
        <w:szCs w:val="22"/>
      </w:rPr>
    </w:pPr>
  </w:p>
  <w:p w14:paraId="5401208B" w14:textId="603BBCA1" w:rsidR="0096205D" w:rsidRPr="0026365F" w:rsidRDefault="009F626E">
    <w:pPr>
      <w:pStyle w:val="Kopfzeile"/>
    </w:pPr>
    <w:r>
      <w:rPr>
        <w:szCs w:val="22"/>
      </w:rPr>
      <w:t xml:space="preserve">Ausschreibung </w:t>
    </w:r>
    <w:r w:rsidR="0026365F">
      <w:rPr>
        <w:szCs w:val="22"/>
      </w:rPr>
      <w:t xml:space="preserve">DJM </w:t>
    </w:r>
    <w:r>
      <w:rPr>
        <w:szCs w:val="22"/>
      </w:rPr>
      <w:t>Goalball</w:t>
    </w:r>
    <w:r w:rsidR="0026365F">
      <w:t xml:space="preserve"> | 2</w:t>
    </w:r>
    <w:r w:rsidR="000D5E14">
      <w:t>1.11</w:t>
    </w:r>
    <w:r w:rsidR="0026365F">
      <w:t>.</w:t>
    </w:r>
    <w:r>
      <w:rPr>
        <w:szCs w:val="22"/>
      </w:rPr>
      <w:t>2020</w:t>
    </w:r>
    <w:r w:rsidR="0026365F">
      <w:rPr>
        <w:szCs w:val="22"/>
      </w:rPr>
      <w:t xml:space="preserve"> in </w:t>
    </w:r>
    <w:r w:rsidR="000D5E14">
      <w:rPr>
        <w:szCs w:val="22"/>
      </w:rPr>
      <w:t>Leipzig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6.8pt;height:19.2pt" o:bullet="t">
        <v:imagedata r:id="rId1" o:title="Red Swirl"/>
      </v:shape>
    </w:pict>
  </w:numPicBullet>
  <w:numPicBullet w:numPicBulletId="1">
    <w:pict>
      <v:shape id="_x0000_i1321" type="#_x0000_t75" style="width:282pt;height:2in" o:bullet="t">
        <v:imagedata r:id="rId2" o:title="Element 2"/>
      </v:shape>
    </w:pict>
  </w:numPicBullet>
  <w:numPicBullet w:numPicBulletId="2">
    <w:pict>
      <v:shape id="_x0000_i1322" type="#_x0000_t75" style="width:415.8pt;height:415.8pt" o:bullet="t">
        <v:imagedata r:id="rId3" o:title="Element 3"/>
      </v:shape>
    </w:pict>
  </w:numPicBullet>
  <w:numPicBullet w:numPicBulletId="3">
    <w:pict>
      <v:shape id="_x0000_i1323" type="#_x0000_t75" style="width:327.6pt;height:327.6pt" o:bullet="t">
        <v:imagedata r:id="rId4" o:title="Element 4"/>
      </v:shape>
    </w:pict>
  </w:numPicBullet>
  <w:numPicBullet w:numPicBulletId="4">
    <w:pict>
      <v:shape id="_x0000_i1324" type="#_x0000_t75" style="width:333pt;height:207pt" o:bullet="t">
        <v:imagedata r:id="rId5" o:title="Element 2"/>
      </v:shape>
    </w:pict>
  </w:numPicBullet>
  <w:numPicBullet w:numPicBulletId="5">
    <w:pict>
      <v:shape id="_x0000_i1325" type="#_x0000_t75" style="width:333pt;height:207pt" o:bullet="t">
        <v:imagedata r:id="rId6" o:title="Element 3"/>
      </v:shape>
    </w:pict>
  </w:numPicBullet>
  <w:numPicBullet w:numPicBulletId="6">
    <w:pict>
      <v:shape id="_x0000_i1326" type="#_x0000_t75" style="width:333pt;height:207pt" o:bullet="t">
        <v:imagedata r:id="rId7" o:title="Element 5"/>
      </v:shape>
    </w:pict>
  </w:numPicBullet>
  <w:abstractNum w:abstractNumId="0" w15:restartNumberingAfterBreak="0">
    <w:nsid w:val="062C6EBC"/>
    <w:multiLevelType w:val="hybridMultilevel"/>
    <w:tmpl w:val="CA4C8276"/>
    <w:lvl w:ilvl="0" w:tplc="789A1604">
      <w:start w:val="1"/>
      <w:numFmt w:val="bullet"/>
      <w:lvlText w:val=""/>
      <w:lvlPicBulletId w:val="3"/>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0BE0"/>
    <w:multiLevelType w:val="hybridMultilevel"/>
    <w:tmpl w:val="9DA0A1F6"/>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C1A"/>
    <w:multiLevelType w:val="hybridMultilevel"/>
    <w:tmpl w:val="8608603E"/>
    <w:lvl w:ilvl="0" w:tplc="F5160048">
      <w:numFmt w:val="bullet"/>
      <w:lvlText w:val="•"/>
      <w:lvlJc w:val="left"/>
      <w:pPr>
        <w:ind w:left="1080" w:hanging="72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975B9"/>
    <w:multiLevelType w:val="hybridMultilevel"/>
    <w:tmpl w:val="07A24610"/>
    <w:lvl w:ilvl="0" w:tplc="460457EA">
      <w:start w:val="1"/>
      <w:numFmt w:val="bullet"/>
      <w:lvlText w:val=""/>
      <w:lvlPicBulletId w:val="6"/>
      <w:lvlJc w:val="left"/>
      <w:pPr>
        <w:ind w:left="113"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1417"/>
    <w:multiLevelType w:val="hybridMultilevel"/>
    <w:tmpl w:val="B22CEAA2"/>
    <w:lvl w:ilvl="0" w:tplc="E36057E8">
      <w:start w:val="1"/>
      <w:numFmt w:val="bullet"/>
      <w:lvlText w:val=""/>
      <w:lvlPicBulletId w:val="5"/>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634A3"/>
    <w:multiLevelType w:val="hybridMultilevel"/>
    <w:tmpl w:val="40A686B8"/>
    <w:lvl w:ilvl="0" w:tplc="DAACB8BA">
      <w:start w:val="1"/>
      <w:numFmt w:val="bullet"/>
      <w:lvlText w:val=""/>
      <w:lvlPicBulletId w:val="6"/>
      <w:lvlJc w:val="left"/>
      <w:pPr>
        <w:ind w:left="227" w:firstLine="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349"/>
    <w:multiLevelType w:val="hybridMultilevel"/>
    <w:tmpl w:val="46F0ED08"/>
    <w:lvl w:ilvl="0" w:tplc="E522EEFE">
      <w:start w:val="1"/>
      <w:numFmt w:val="bullet"/>
      <w:lvlText w:val=""/>
      <w:lvlPicBulletId w:val="6"/>
      <w:lvlJc w:val="left"/>
      <w:pPr>
        <w:ind w:left="226"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721A1"/>
    <w:multiLevelType w:val="hybridMultilevel"/>
    <w:tmpl w:val="9FDC63D0"/>
    <w:lvl w:ilvl="0" w:tplc="8116B662">
      <w:start w:val="1"/>
      <w:numFmt w:val="bullet"/>
      <w:lvlText w:val=""/>
      <w:lvlPicBulletId w:val="6"/>
      <w:lvlJc w:val="left"/>
      <w:pPr>
        <w:ind w:left="851" w:hanging="73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F54"/>
    <w:multiLevelType w:val="hybridMultilevel"/>
    <w:tmpl w:val="23FE211C"/>
    <w:lvl w:ilvl="0" w:tplc="FCACEBB6">
      <w:start w:val="1"/>
      <w:numFmt w:val="bullet"/>
      <w:lvlText w:val=""/>
      <w:lvlPicBulletId w:val="6"/>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13B77"/>
    <w:multiLevelType w:val="hybridMultilevel"/>
    <w:tmpl w:val="15A00C06"/>
    <w:lvl w:ilvl="0" w:tplc="53B8354E">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04393"/>
    <w:multiLevelType w:val="hybridMultilevel"/>
    <w:tmpl w:val="5368352C"/>
    <w:lvl w:ilvl="0" w:tplc="51F6C516">
      <w:start w:val="1"/>
      <w:numFmt w:val="bullet"/>
      <w:lvlText w:val=""/>
      <w:lvlPicBulletId w:val="6"/>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5678A"/>
    <w:multiLevelType w:val="hybridMultilevel"/>
    <w:tmpl w:val="D5EC5252"/>
    <w:lvl w:ilvl="0" w:tplc="AB22C3C2">
      <w:start w:val="1"/>
      <w:numFmt w:val="bullet"/>
      <w:lvlText w:val=""/>
      <w:lvlPicBulletId w:val="6"/>
      <w:lvlJc w:val="left"/>
      <w:pPr>
        <w:ind w:left="339" w:firstLine="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11D7"/>
    <w:multiLevelType w:val="hybridMultilevel"/>
    <w:tmpl w:val="4216B214"/>
    <w:lvl w:ilvl="0" w:tplc="53FC5EFC">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1511"/>
    <w:multiLevelType w:val="hybridMultilevel"/>
    <w:tmpl w:val="D56C34EE"/>
    <w:lvl w:ilvl="0" w:tplc="356A8E38">
      <w:start w:val="1"/>
      <w:numFmt w:val="bullet"/>
      <w:lvlText w:val=""/>
      <w:lvlPicBulletId w:val="6"/>
      <w:lvlJc w:val="left"/>
      <w:pPr>
        <w:ind w:left="510" w:firstLine="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96C4C"/>
    <w:multiLevelType w:val="hybridMultilevel"/>
    <w:tmpl w:val="FDAC6E78"/>
    <w:lvl w:ilvl="0" w:tplc="34B6ACF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33A5"/>
    <w:multiLevelType w:val="hybridMultilevel"/>
    <w:tmpl w:val="1F0EADBE"/>
    <w:lvl w:ilvl="0" w:tplc="07BE4E7C">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72C9A"/>
    <w:multiLevelType w:val="hybridMultilevel"/>
    <w:tmpl w:val="82044946"/>
    <w:lvl w:ilvl="0" w:tplc="901603B4">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C2ED5"/>
    <w:multiLevelType w:val="hybridMultilevel"/>
    <w:tmpl w:val="DC2AF140"/>
    <w:lvl w:ilvl="0" w:tplc="F44CC1CA">
      <w:start w:val="1"/>
      <w:numFmt w:val="bullet"/>
      <w:lvlText w:val=""/>
      <w:lvlPicBulletId w:val="4"/>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40AAB"/>
    <w:multiLevelType w:val="hybridMultilevel"/>
    <w:tmpl w:val="D15A2426"/>
    <w:lvl w:ilvl="0" w:tplc="6654156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97603"/>
    <w:multiLevelType w:val="hybridMultilevel"/>
    <w:tmpl w:val="30D83980"/>
    <w:lvl w:ilvl="0" w:tplc="D832778A">
      <w:start w:val="1"/>
      <w:numFmt w:val="bullet"/>
      <w:lvlText w:val=""/>
      <w:lvlPicBulletId w:val="4"/>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53996"/>
    <w:multiLevelType w:val="hybridMultilevel"/>
    <w:tmpl w:val="036A76B0"/>
    <w:lvl w:ilvl="0" w:tplc="0B94A9B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56FAC"/>
    <w:multiLevelType w:val="hybridMultilevel"/>
    <w:tmpl w:val="B9BE472A"/>
    <w:lvl w:ilvl="0" w:tplc="CD7ED4FC">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B3028"/>
    <w:multiLevelType w:val="hybridMultilevel"/>
    <w:tmpl w:val="46D4AE56"/>
    <w:lvl w:ilvl="0" w:tplc="70700D9C">
      <w:start w:val="1"/>
      <w:numFmt w:val="bullet"/>
      <w:lvlText w:val=""/>
      <w:lvlPicBulletId w:val="6"/>
      <w:lvlJc w:val="left"/>
      <w:pPr>
        <w:ind w:left="112" w:firstLine="2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174F2"/>
    <w:multiLevelType w:val="hybridMultilevel"/>
    <w:tmpl w:val="6AF012FE"/>
    <w:lvl w:ilvl="0" w:tplc="38F2EFA0">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93858"/>
    <w:multiLevelType w:val="hybridMultilevel"/>
    <w:tmpl w:val="9B1AA988"/>
    <w:lvl w:ilvl="0" w:tplc="A0ECFEF8">
      <w:numFmt w:val="bullet"/>
      <w:lvlText w:val="•"/>
      <w:lvlJc w:val="left"/>
      <w:pPr>
        <w:ind w:left="680" w:hanging="680"/>
      </w:pPr>
      <w:rPr>
        <w:rFonts w:ascii="Calibri" w:eastAsiaTheme="minorHAns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9D1F91"/>
    <w:multiLevelType w:val="hybridMultilevel"/>
    <w:tmpl w:val="47F4D34C"/>
    <w:lvl w:ilvl="0" w:tplc="40EABAD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F196C"/>
    <w:multiLevelType w:val="hybridMultilevel"/>
    <w:tmpl w:val="0046E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73D0B"/>
    <w:multiLevelType w:val="hybridMultilevel"/>
    <w:tmpl w:val="84A077A0"/>
    <w:lvl w:ilvl="0" w:tplc="8CECB4D8">
      <w:start w:val="1"/>
      <w:numFmt w:val="decimal"/>
      <w:lvlText w:val="%1."/>
      <w:lvlJc w:val="left"/>
      <w:pPr>
        <w:ind w:left="181" w:hanging="360"/>
      </w:pPr>
      <w:rPr>
        <w:rFonts w:hint="default"/>
      </w:rPr>
    </w:lvl>
    <w:lvl w:ilvl="1" w:tplc="04070019">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8" w15:restartNumberingAfterBreak="0">
    <w:nsid w:val="512A0CE5"/>
    <w:multiLevelType w:val="hybridMultilevel"/>
    <w:tmpl w:val="A70E3BF0"/>
    <w:lvl w:ilvl="0" w:tplc="9AF88668">
      <w:start w:val="1"/>
      <w:numFmt w:val="bullet"/>
      <w:lvlText w:val=""/>
      <w:lvlPicBulletId w:val="6"/>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20179"/>
    <w:multiLevelType w:val="hybridMultilevel"/>
    <w:tmpl w:val="6066B266"/>
    <w:lvl w:ilvl="0" w:tplc="8992342A">
      <w:start w:val="1"/>
      <w:numFmt w:val="bullet"/>
      <w:lvlText w:val=""/>
      <w:lvlPicBulletId w:val="1"/>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77E22"/>
    <w:multiLevelType w:val="hybridMultilevel"/>
    <w:tmpl w:val="876A4FC6"/>
    <w:lvl w:ilvl="0" w:tplc="74C8B0D6">
      <w:start w:val="1"/>
      <w:numFmt w:val="bullet"/>
      <w:lvlText w:val=""/>
      <w:lvlPicBulletId w:val="1"/>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72696"/>
    <w:multiLevelType w:val="hybridMultilevel"/>
    <w:tmpl w:val="3A182118"/>
    <w:lvl w:ilvl="0" w:tplc="F5160048">
      <w:numFmt w:val="bullet"/>
      <w:lvlText w:val="•"/>
      <w:lvlJc w:val="left"/>
      <w:pPr>
        <w:ind w:left="1080" w:hanging="72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EA167C"/>
    <w:multiLevelType w:val="hybridMultilevel"/>
    <w:tmpl w:val="A2169B48"/>
    <w:lvl w:ilvl="0" w:tplc="37E01A48">
      <w:start w:val="1"/>
      <w:numFmt w:val="bullet"/>
      <w:lvlText w:val=""/>
      <w:lvlPicBulletId w:val="6"/>
      <w:lvlJc w:val="left"/>
      <w:pPr>
        <w:ind w:left="113" w:firstLine="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1669B"/>
    <w:multiLevelType w:val="hybridMultilevel"/>
    <w:tmpl w:val="054CA2AA"/>
    <w:lvl w:ilvl="0" w:tplc="23389A3E">
      <w:start w:val="1"/>
      <w:numFmt w:val="bullet"/>
      <w:lvlText w:val=""/>
      <w:lvlPicBulletId w:val="3"/>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04EDF"/>
    <w:multiLevelType w:val="hybridMultilevel"/>
    <w:tmpl w:val="1B365174"/>
    <w:lvl w:ilvl="0" w:tplc="AFBC6846">
      <w:start w:val="1"/>
      <w:numFmt w:val="bullet"/>
      <w:lvlText w:val=""/>
      <w:lvlPicBulletId w:val="6"/>
      <w:lvlJc w:val="left"/>
      <w:pPr>
        <w:ind w:left="51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6405C"/>
    <w:multiLevelType w:val="hybridMultilevel"/>
    <w:tmpl w:val="9216C34A"/>
    <w:lvl w:ilvl="0" w:tplc="D884F7B8">
      <w:start w:val="1"/>
      <w:numFmt w:val="bullet"/>
      <w:lvlText w:val=""/>
      <w:lvlPicBulletId w:val="2"/>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968B9"/>
    <w:multiLevelType w:val="hybridMultilevel"/>
    <w:tmpl w:val="83E09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594C43"/>
    <w:multiLevelType w:val="hybridMultilevel"/>
    <w:tmpl w:val="E0E6630A"/>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022AA"/>
    <w:multiLevelType w:val="hybridMultilevel"/>
    <w:tmpl w:val="3858F8C8"/>
    <w:lvl w:ilvl="0" w:tplc="2F16E202">
      <w:start w:val="1"/>
      <w:numFmt w:val="bullet"/>
      <w:lvlText w:val=""/>
      <w:lvlPicBulletId w:val="6"/>
      <w:lvlJc w:val="left"/>
      <w:pPr>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827BE"/>
    <w:multiLevelType w:val="hybridMultilevel"/>
    <w:tmpl w:val="C39CF2BA"/>
    <w:lvl w:ilvl="0" w:tplc="3D16D1B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B3D3E"/>
    <w:multiLevelType w:val="hybridMultilevel"/>
    <w:tmpl w:val="4FCA6416"/>
    <w:lvl w:ilvl="0" w:tplc="51F6C516">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B267E"/>
    <w:multiLevelType w:val="hybridMultilevel"/>
    <w:tmpl w:val="C9008172"/>
    <w:lvl w:ilvl="0" w:tplc="93C8D7A2">
      <w:start w:val="1"/>
      <w:numFmt w:val="bullet"/>
      <w:lvlText w:val=""/>
      <w:lvlPicBulletId w:val="6"/>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D0D1B"/>
    <w:multiLevelType w:val="hybridMultilevel"/>
    <w:tmpl w:val="F09E8034"/>
    <w:lvl w:ilvl="0" w:tplc="754EB0AA">
      <w:numFmt w:val="bullet"/>
      <w:lvlText w:val="•"/>
      <w:lvlJc w:val="left"/>
      <w:pPr>
        <w:ind w:left="567" w:hanging="567"/>
      </w:pPr>
      <w:rPr>
        <w:rFonts w:ascii="Calibri" w:eastAsiaTheme="minorHAns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29"/>
  </w:num>
  <w:num w:numId="4">
    <w:abstractNumId w:val="30"/>
  </w:num>
  <w:num w:numId="5">
    <w:abstractNumId w:val="35"/>
  </w:num>
  <w:num w:numId="6">
    <w:abstractNumId w:val="0"/>
  </w:num>
  <w:num w:numId="7">
    <w:abstractNumId w:val="17"/>
  </w:num>
  <w:num w:numId="8">
    <w:abstractNumId w:val="19"/>
  </w:num>
  <w:num w:numId="9">
    <w:abstractNumId w:val="4"/>
  </w:num>
  <w:num w:numId="10">
    <w:abstractNumId w:val="40"/>
  </w:num>
  <w:num w:numId="11">
    <w:abstractNumId w:val="33"/>
  </w:num>
  <w:num w:numId="12">
    <w:abstractNumId w:val="21"/>
  </w:num>
  <w:num w:numId="13">
    <w:abstractNumId w:val="16"/>
  </w:num>
  <w:num w:numId="14">
    <w:abstractNumId w:val="7"/>
  </w:num>
  <w:num w:numId="15">
    <w:abstractNumId w:val="41"/>
  </w:num>
  <w:num w:numId="16">
    <w:abstractNumId w:val="9"/>
  </w:num>
  <w:num w:numId="17">
    <w:abstractNumId w:val="38"/>
  </w:num>
  <w:num w:numId="18">
    <w:abstractNumId w:val="11"/>
  </w:num>
  <w:num w:numId="19">
    <w:abstractNumId w:val="22"/>
  </w:num>
  <w:num w:numId="20">
    <w:abstractNumId w:val="18"/>
  </w:num>
  <w:num w:numId="21">
    <w:abstractNumId w:val="20"/>
  </w:num>
  <w:num w:numId="22">
    <w:abstractNumId w:val="34"/>
  </w:num>
  <w:num w:numId="23">
    <w:abstractNumId w:val="13"/>
  </w:num>
  <w:num w:numId="24">
    <w:abstractNumId w:val="5"/>
  </w:num>
  <w:num w:numId="25">
    <w:abstractNumId w:val="6"/>
  </w:num>
  <w:num w:numId="26">
    <w:abstractNumId w:val="15"/>
  </w:num>
  <w:num w:numId="27">
    <w:abstractNumId w:val="37"/>
  </w:num>
  <w:num w:numId="28">
    <w:abstractNumId w:val="25"/>
  </w:num>
  <w:num w:numId="29">
    <w:abstractNumId w:val="23"/>
  </w:num>
  <w:num w:numId="30">
    <w:abstractNumId w:val="12"/>
  </w:num>
  <w:num w:numId="31">
    <w:abstractNumId w:val="10"/>
  </w:num>
  <w:num w:numId="32">
    <w:abstractNumId w:val="1"/>
  </w:num>
  <w:num w:numId="33">
    <w:abstractNumId w:val="14"/>
  </w:num>
  <w:num w:numId="34">
    <w:abstractNumId w:val="28"/>
  </w:num>
  <w:num w:numId="35">
    <w:abstractNumId w:val="3"/>
  </w:num>
  <w:num w:numId="36">
    <w:abstractNumId w:val="32"/>
  </w:num>
  <w:num w:numId="37">
    <w:abstractNumId w:val="8"/>
  </w:num>
  <w:num w:numId="38">
    <w:abstractNumId w:val="36"/>
  </w:num>
  <w:num w:numId="39">
    <w:abstractNumId w:val="31"/>
  </w:num>
  <w:num w:numId="40">
    <w:abstractNumId w:val="2"/>
  </w:num>
  <w:num w:numId="41">
    <w:abstractNumId w:val="42"/>
  </w:num>
  <w:num w:numId="42">
    <w:abstractNumId w:val="2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5C"/>
    <w:rsid w:val="000271E7"/>
    <w:rsid w:val="0008709A"/>
    <w:rsid w:val="000C3D40"/>
    <w:rsid w:val="000D5E14"/>
    <w:rsid w:val="000E2B14"/>
    <w:rsid w:val="000F3F29"/>
    <w:rsid w:val="000F6384"/>
    <w:rsid w:val="00100EDD"/>
    <w:rsid w:val="001134DC"/>
    <w:rsid w:val="0012071C"/>
    <w:rsid w:val="00122DF1"/>
    <w:rsid w:val="00147C50"/>
    <w:rsid w:val="0015748A"/>
    <w:rsid w:val="00163173"/>
    <w:rsid w:val="001662E9"/>
    <w:rsid w:val="0017627F"/>
    <w:rsid w:val="0019057C"/>
    <w:rsid w:val="001B2F98"/>
    <w:rsid w:val="001E20B9"/>
    <w:rsid w:val="00210564"/>
    <w:rsid w:val="00212E18"/>
    <w:rsid w:val="00241D59"/>
    <w:rsid w:val="00254EED"/>
    <w:rsid w:val="00261687"/>
    <w:rsid w:val="0026365F"/>
    <w:rsid w:val="00266C73"/>
    <w:rsid w:val="00276C59"/>
    <w:rsid w:val="002904D4"/>
    <w:rsid w:val="00290DAA"/>
    <w:rsid w:val="002B735F"/>
    <w:rsid w:val="002F7FB2"/>
    <w:rsid w:val="00300159"/>
    <w:rsid w:val="003001C3"/>
    <w:rsid w:val="003218A8"/>
    <w:rsid w:val="003507B5"/>
    <w:rsid w:val="00375334"/>
    <w:rsid w:val="003859B8"/>
    <w:rsid w:val="003A41A7"/>
    <w:rsid w:val="003F09EA"/>
    <w:rsid w:val="00404623"/>
    <w:rsid w:val="0041636A"/>
    <w:rsid w:val="00417D4B"/>
    <w:rsid w:val="004317A9"/>
    <w:rsid w:val="00453E91"/>
    <w:rsid w:val="00472CBF"/>
    <w:rsid w:val="00493ADF"/>
    <w:rsid w:val="004B2B97"/>
    <w:rsid w:val="004C1903"/>
    <w:rsid w:val="004E4B46"/>
    <w:rsid w:val="004F29C6"/>
    <w:rsid w:val="00501FAE"/>
    <w:rsid w:val="00503880"/>
    <w:rsid w:val="005045FF"/>
    <w:rsid w:val="00504E1C"/>
    <w:rsid w:val="005309A8"/>
    <w:rsid w:val="00551CB3"/>
    <w:rsid w:val="00560A89"/>
    <w:rsid w:val="005742DA"/>
    <w:rsid w:val="005A2CE8"/>
    <w:rsid w:val="005A3FE1"/>
    <w:rsid w:val="005B054D"/>
    <w:rsid w:val="005C02BD"/>
    <w:rsid w:val="005C23E5"/>
    <w:rsid w:val="005E14E9"/>
    <w:rsid w:val="005E6D27"/>
    <w:rsid w:val="006105B9"/>
    <w:rsid w:val="00661000"/>
    <w:rsid w:val="00672F86"/>
    <w:rsid w:val="00682C78"/>
    <w:rsid w:val="00691AD5"/>
    <w:rsid w:val="006B776C"/>
    <w:rsid w:val="006D0759"/>
    <w:rsid w:val="006D4F0C"/>
    <w:rsid w:val="00713480"/>
    <w:rsid w:val="007453A3"/>
    <w:rsid w:val="007567A1"/>
    <w:rsid w:val="00763E11"/>
    <w:rsid w:val="00784C09"/>
    <w:rsid w:val="007C0452"/>
    <w:rsid w:val="007C6239"/>
    <w:rsid w:val="007D383C"/>
    <w:rsid w:val="007E1052"/>
    <w:rsid w:val="007E6285"/>
    <w:rsid w:val="007E6CA0"/>
    <w:rsid w:val="00805542"/>
    <w:rsid w:val="008201C0"/>
    <w:rsid w:val="0082623E"/>
    <w:rsid w:val="008340E9"/>
    <w:rsid w:val="00841805"/>
    <w:rsid w:val="008942AB"/>
    <w:rsid w:val="008C268B"/>
    <w:rsid w:val="008C564C"/>
    <w:rsid w:val="008E285B"/>
    <w:rsid w:val="008E6774"/>
    <w:rsid w:val="008F4E9C"/>
    <w:rsid w:val="00902B53"/>
    <w:rsid w:val="009077C6"/>
    <w:rsid w:val="00932A4F"/>
    <w:rsid w:val="009367B2"/>
    <w:rsid w:val="0096205D"/>
    <w:rsid w:val="009735CD"/>
    <w:rsid w:val="009738D0"/>
    <w:rsid w:val="00980861"/>
    <w:rsid w:val="00990166"/>
    <w:rsid w:val="009B5034"/>
    <w:rsid w:val="009C7647"/>
    <w:rsid w:val="009D1A50"/>
    <w:rsid w:val="009E4812"/>
    <w:rsid w:val="009F626E"/>
    <w:rsid w:val="009F7F84"/>
    <w:rsid w:val="00A25858"/>
    <w:rsid w:val="00A36937"/>
    <w:rsid w:val="00A40A2E"/>
    <w:rsid w:val="00A9426E"/>
    <w:rsid w:val="00AA5504"/>
    <w:rsid w:val="00AE3F19"/>
    <w:rsid w:val="00B146A3"/>
    <w:rsid w:val="00B57B6B"/>
    <w:rsid w:val="00B97CC4"/>
    <w:rsid w:val="00BF5956"/>
    <w:rsid w:val="00C10426"/>
    <w:rsid w:val="00C201EC"/>
    <w:rsid w:val="00C205BC"/>
    <w:rsid w:val="00C4096C"/>
    <w:rsid w:val="00C448D8"/>
    <w:rsid w:val="00C44A99"/>
    <w:rsid w:val="00C5055D"/>
    <w:rsid w:val="00C54A6D"/>
    <w:rsid w:val="00C61B92"/>
    <w:rsid w:val="00C971B3"/>
    <w:rsid w:val="00CA2B8E"/>
    <w:rsid w:val="00CB6759"/>
    <w:rsid w:val="00CE30EE"/>
    <w:rsid w:val="00CF02E0"/>
    <w:rsid w:val="00D47270"/>
    <w:rsid w:val="00D51B3B"/>
    <w:rsid w:val="00D529B8"/>
    <w:rsid w:val="00D740A3"/>
    <w:rsid w:val="00D913B1"/>
    <w:rsid w:val="00DA225C"/>
    <w:rsid w:val="00DB50BF"/>
    <w:rsid w:val="00DB59E4"/>
    <w:rsid w:val="00DB681A"/>
    <w:rsid w:val="00DC38F5"/>
    <w:rsid w:val="00DE51F9"/>
    <w:rsid w:val="00E032E1"/>
    <w:rsid w:val="00E3056A"/>
    <w:rsid w:val="00E65AA6"/>
    <w:rsid w:val="00E77376"/>
    <w:rsid w:val="00EA7F6C"/>
    <w:rsid w:val="00EF0365"/>
    <w:rsid w:val="00EF53D5"/>
    <w:rsid w:val="00F066B1"/>
    <w:rsid w:val="00F65B00"/>
    <w:rsid w:val="00F732DB"/>
    <w:rsid w:val="00F9076A"/>
    <w:rsid w:val="00F97F00"/>
    <w:rsid w:val="00FB44BE"/>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D1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ADF"/>
    <w:pPr>
      <w:spacing w:line="276" w:lineRule="auto"/>
    </w:pPr>
    <w:rPr>
      <w:sz w:val="22"/>
      <w:lang w:val="de-DE"/>
    </w:rPr>
  </w:style>
  <w:style w:type="paragraph" w:styleId="berschrift1">
    <w:name w:val="heading 1"/>
    <w:aliases w:val="Überschrift Deckblatt"/>
    <w:basedOn w:val="Standard"/>
    <w:next w:val="Standard"/>
    <w:link w:val="berschrift1Zchn"/>
    <w:uiPriority w:val="9"/>
    <w:qFormat/>
    <w:rsid w:val="00493ADF"/>
    <w:pPr>
      <w:keepNext/>
      <w:keepLines/>
      <w:outlineLvl w:val="0"/>
    </w:pPr>
    <w:rPr>
      <w:rFonts w:ascii="Verdana" w:eastAsiaTheme="majorEastAsia" w:hAnsi="Verdana" w:cstheme="majorBidi"/>
      <w:b/>
      <w:color w:val="000000" w:themeColor="text1"/>
      <w:sz w:val="60"/>
      <w:szCs w:val="32"/>
    </w:rPr>
  </w:style>
  <w:style w:type="paragraph" w:styleId="berschrift2">
    <w:name w:val="heading 2"/>
    <w:basedOn w:val="Standard"/>
    <w:next w:val="Standard"/>
    <w:link w:val="berschrift2Zchn"/>
    <w:uiPriority w:val="9"/>
    <w:unhideWhenUsed/>
    <w:rsid w:val="00493ADF"/>
    <w:pPr>
      <w:keepNext/>
      <w:keepLines/>
      <w:outlineLvl w:val="1"/>
    </w:pPr>
    <w:rPr>
      <w:rFonts w:eastAsiaTheme="majorEastAsia" w:cstheme="majorBidi"/>
      <w:sz w:val="40"/>
      <w:szCs w:val="26"/>
    </w:rPr>
  </w:style>
  <w:style w:type="paragraph" w:styleId="berschrift3">
    <w:name w:val="heading 3"/>
    <w:aliases w:val="Unterüberschrift Deckblatt"/>
    <w:basedOn w:val="Standard"/>
    <w:next w:val="Standard"/>
    <w:link w:val="berschrift3Zchn"/>
    <w:uiPriority w:val="9"/>
    <w:semiHidden/>
    <w:unhideWhenUsed/>
    <w:qFormat/>
    <w:rsid w:val="00EA7F6C"/>
    <w:pPr>
      <w:keepNext/>
      <w:keepLines/>
      <w:spacing w:before="40"/>
      <w:outlineLvl w:val="2"/>
    </w:pPr>
    <w:rPr>
      <w:rFonts w:eastAsiaTheme="majorEastAsia" w:cstheme="majorBidi"/>
      <w:color w:val="000000" w:themeColor="text1"/>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34"/>
    <w:qFormat/>
    <w:rsid w:val="001662E9"/>
    <w:pPr>
      <w:ind w:left="720"/>
      <w:contextualSpacing/>
    </w:pPr>
  </w:style>
  <w:style w:type="table" w:styleId="Tabellenraster">
    <w:name w:val="Table Grid"/>
    <w:basedOn w:val="NormaleTabelle"/>
    <w:uiPriority w:val="3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aliases w:val="Überschrift Deckblatt Zchn"/>
    <w:basedOn w:val="Absatz-Standardschriftart"/>
    <w:link w:val="berschrift1"/>
    <w:uiPriority w:val="9"/>
    <w:rsid w:val="00493ADF"/>
    <w:rPr>
      <w:rFonts w:ascii="Verdana" w:eastAsiaTheme="majorEastAsia" w:hAnsi="Verdana" w:cstheme="majorBidi"/>
      <w:b/>
      <w:color w:val="000000" w:themeColor="text1"/>
      <w:sz w:val="60"/>
      <w:szCs w:val="32"/>
    </w:rPr>
  </w:style>
  <w:style w:type="character" w:customStyle="1" w:styleId="berschrift2Zchn">
    <w:name w:val="Überschrift 2 Zchn"/>
    <w:basedOn w:val="Absatz-Standardschriftart"/>
    <w:link w:val="berschrift2"/>
    <w:uiPriority w:val="9"/>
    <w:rsid w:val="00493ADF"/>
    <w:rPr>
      <w:rFonts w:eastAsiaTheme="majorEastAsia" w:cstheme="majorBidi"/>
      <w:sz w:val="40"/>
      <w:szCs w:val="26"/>
      <w:lang w:val="de-DE"/>
    </w:rPr>
  </w:style>
  <w:style w:type="character" w:customStyle="1" w:styleId="berschrift3Zchn">
    <w:name w:val="Überschrift 3 Zchn"/>
    <w:aliases w:val="Unterüberschrift Deckblatt Zchn"/>
    <w:basedOn w:val="Absatz-Standardschriftart"/>
    <w:link w:val="berschrift3"/>
    <w:uiPriority w:val="9"/>
    <w:semiHidden/>
    <w:rsid w:val="00EA7F6C"/>
    <w:rPr>
      <w:rFonts w:eastAsiaTheme="majorEastAsia" w:cstheme="majorBidi"/>
      <w:color w:val="000000" w:themeColor="text1"/>
      <w:sz w:val="40"/>
      <w:lang w:val="de-DE"/>
    </w:rPr>
  </w:style>
  <w:style w:type="paragraph" w:customStyle="1" w:styleId="TabellenInhalt">
    <w:name w:val="Tabellen Inhalt"/>
    <w:basedOn w:val="Standard"/>
    <w:rsid w:val="00A40A2E"/>
    <w:pPr>
      <w:widowControl w:val="0"/>
      <w:suppressLineNumbers/>
      <w:suppressAutoHyphens/>
      <w:spacing w:line="240" w:lineRule="auto"/>
    </w:pPr>
    <w:rPr>
      <w:rFonts w:ascii="Calibri" w:eastAsia="Times New Roman" w:hAnsi="Calibri" w:cs="Times New Roman"/>
      <w:sz w:val="24"/>
      <w:lang w:eastAsia="de-DE"/>
    </w:rPr>
  </w:style>
  <w:style w:type="character" w:styleId="Hyperlink">
    <w:name w:val="Hyperlink"/>
    <w:basedOn w:val="Absatz-Standardschriftart"/>
    <w:uiPriority w:val="99"/>
    <w:unhideWhenUsed/>
    <w:rsid w:val="00DB59E4"/>
    <w:rPr>
      <w:color w:val="0563C1" w:themeColor="hyperlink"/>
      <w:u w:val="single"/>
    </w:rPr>
  </w:style>
  <w:style w:type="character" w:customStyle="1" w:styleId="NichtaufgelsteErwhnung1">
    <w:name w:val="Nicht aufgelöste Erwähnung1"/>
    <w:basedOn w:val="Absatz-Standardschriftart"/>
    <w:uiPriority w:val="99"/>
    <w:rsid w:val="00DB59E4"/>
    <w:rPr>
      <w:color w:val="605E5C"/>
      <w:shd w:val="clear" w:color="auto" w:fill="E1DFDD"/>
    </w:rPr>
  </w:style>
  <w:style w:type="character" w:styleId="Fett">
    <w:name w:val="Strong"/>
    <w:basedOn w:val="Absatz-Standardschriftart"/>
    <w:uiPriority w:val="22"/>
    <w:qFormat/>
    <w:rsid w:val="006D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8593">
      <w:bodyDiv w:val="1"/>
      <w:marLeft w:val="0"/>
      <w:marRight w:val="0"/>
      <w:marTop w:val="0"/>
      <w:marBottom w:val="0"/>
      <w:divBdr>
        <w:top w:val="none" w:sz="0" w:space="0" w:color="auto"/>
        <w:left w:val="none" w:sz="0" w:space="0" w:color="auto"/>
        <w:bottom w:val="none" w:sz="0" w:space="0" w:color="auto"/>
        <w:right w:val="none" w:sz="0" w:space="0" w:color="auto"/>
      </w:divBdr>
    </w:div>
    <w:div w:id="729157197">
      <w:bodyDiv w:val="1"/>
      <w:marLeft w:val="0"/>
      <w:marRight w:val="0"/>
      <w:marTop w:val="0"/>
      <w:marBottom w:val="0"/>
      <w:divBdr>
        <w:top w:val="none" w:sz="0" w:space="0" w:color="auto"/>
        <w:left w:val="none" w:sz="0" w:space="0" w:color="auto"/>
        <w:bottom w:val="none" w:sz="0" w:space="0" w:color="auto"/>
        <w:right w:val="none" w:sz="0" w:space="0" w:color="auto"/>
      </w:divBdr>
    </w:div>
    <w:div w:id="784075846">
      <w:bodyDiv w:val="1"/>
      <w:marLeft w:val="0"/>
      <w:marRight w:val="0"/>
      <w:marTop w:val="0"/>
      <w:marBottom w:val="0"/>
      <w:divBdr>
        <w:top w:val="none" w:sz="0" w:space="0" w:color="auto"/>
        <w:left w:val="none" w:sz="0" w:space="0" w:color="auto"/>
        <w:bottom w:val="none" w:sz="0" w:space="0" w:color="auto"/>
        <w:right w:val="none" w:sz="0" w:space="0" w:color="auto"/>
      </w:divBdr>
    </w:div>
    <w:div w:id="1263539030">
      <w:bodyDiv w:val="1"/>
      <w:marLeft w:val="0"/>
      <w:marRight w:val="0"/>
      <w:marTop w:val="0"/>
      <w:marBottom w:val="0"/>
      <w:divBdr>
        <w:top w:val="none" w:sz="0" w:space="0" w:color="auto"/>
        <w:left w:val="none" w:sz="0" w:space="0" w:color="auto"/>
        <w:bottom w:val="none" w:sz="0" w:space="0" w:color="auto"/>
        <w:right w:val="none" w:sz="0" w:space="0" w:color="auto"/>
      </w:divBdr>
    </w:div>
    <w:div w:id="1512377970">
      <w:bodyDiv w:val="1"/>
      <w:marLeft w:val="0"/>
      <w:marRight w:val="0"/>
      <w:marTop w:val="0"/>
      <w:marBottom w:val="0"/>
      <w:divBdr>
        <w:top w:val="none" w:sz="0" w:space="0" w:color="auto"/>
        <w:left w:val="none" w:sz="0" w:space="0" w:color="auto"/>
        <w:bottom w:val="none" w:sz="0" w:space="0" w:color="auto"/>
        <w:right w:val="none" w:sz="0" w:space="0" w:color="auto"/>
      </w:divBdr>
    </w:div>
    <w:div w:id="198095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ehrerthomas@yahoo.de" TargetMode="External"/><Relationship Id="rId2" Type="http://schemas.openxmlformats.org/officeDocument/2006/relationships/customXml" Target="../customXml/item2.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AC6B664162E845A849D1C62CADC6E8" ma:contentTypeVersion="12" ma:contentTypeDescription="Ein neues Dokument erstellen." ma:contentTypeScope="" ma:versionID="7918afb1571c9202f0caf2e3c4f46197">
  <xsd:schema xmlns:xsd="http://www.w3.org/2001/XMLSchema" xmlns:xs="http://www.w3.org/2001/XMLSchema" xmlns:p="http://schemas.microsoft.com/office/2006/metadata/properties" xmlns:ns2="7eb6662c-2fbd-4504-92f9-4e9e5c2a7172" xmlns:ns3="262d698e-d96a-4bf4-964a-2cef6de96dee" targetNamespace="http://schemas.microsoft.com/office/2006/metadata/properties" ma:root="true" ma:fieldsID="db17b641232a5e18fc3ba0f9041e6104" ns2:_="" ns3:_="">
    <xsd:import namespace="7eb6662c-2fbd-4504-92f9-4e9e5c2a7172"/>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662c-2fbd-4504-92f9-4e9e5c2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956EA-8816-4539-812E-0FD8A0FDF383}">
  <ds:schemaRefs>
    <ds:schemaRef ds:uri="http://schemas.openxmlformats.org/officeDocument/2006/bibliography"/>
  </ds:schemaRefs>
</ds:datastoreItem>
</file>

<file path=customXml/itemProps2.xml><?xml version="1.0" encoding="utf-8"?>
<ds:datastoreItem xmlns:ds="http://schemas.openxmlformats.org/officeDocument/2006/customXml" ds:itemID="{CD9B59AB-46D6-45AD-A3E4-986292B75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00DE8-48EB-415B-BF17-4CC80467AC41}">
  <ds:schemaRefs>
    <ds:schemaRef ds:uri="http://schemas.microsoft.com/sharepoint/v3/contenttype/forms"/>
  </ds:schemaRefs>
</ds:datastoreItem>
</file>

<file path=customXml/itemProps4.xml><?xml version="1.0" encoding="utf-8"?>
<ds:datastoreItem xmlns:ds="http://schemas.openxmlformats.org/officeDocument/2006/customXml" ds:itemID="{08A4B62E-B41B-4B64-A03E-E0D093E2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6662c-2fbd-4504-92f9-4e9e5c2a7172"/>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8937</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Steffen Lehmann</cp:lastModifiedBy>
  <cp:revision>19</cp:revision>
  <cp:lastPrinted>2019-02-14T14:28:00Z</cp:lastPrinted>
  <dcterms:created xsi:type="dcterms:W3CDTF">2020-09-11T06:34:00Z</dcterms:created>
  <dcterms:modified xsi:type="dcterms:W3CDTF">2020-09-15T06:29:00Z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0x01010009AC6B664162E845A849D1C62CADC6E8</vt:lpwstr>
  </property>
</Properties>
</file>